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E6A94" w14:textId="77777777" w:rsidR="00B031AF" w:rsidRDefault="00B031AF" w:rsidP="00AD64EB">
      <w:pPr>
        <w:rPr>
          <w:b/>
          <w:bCs/>
        </w:rPr>
      </w:pPr>
    </w:p>
    <w:p w14:paraId="7A5B78F8" w14:textId="77777777" w:rsidR="00B031AF" w:rsidRPr="00AD64EB" w:rsidRDefault="00B031AF" w:rsidP="00AD64EB">
      <w:pPr>
        <w:rPr>
          <w:b/>
          <w:bCs/>
          <w:color w:val="FF0000"/>
          <w:sz w:val="32"/>
          <w:szCs w:val="32"/>
        </w:rPr>
      </w:pPr>
    </w:p>
    <w:p w14:paraId="223CADB1" w14:textId="77777777" w:rsidR="00B031AF" w:rsidRPr="00AD64EB" w:rsidRDefault="00B031AF" w:rsidP="00AD64EB">
      <w:pPr>
        <w:rPr>
          <w:color w:val="FF0000"/>
          <w:sz w:val="32"/>
          <w:szCs w:val="32"/>
        </w:rPr>
      </w:pPr>
      <w:r w:rsidRPr="00AD64EB">
        <w:rPr>
          <w:b/>
          <w:bCs/>
          <w:color w:val="FF0000"/>
          <w:sz w:val="32"/>
          <w:szCs w:val="32"/>
        </w:rPr>
        <w:t xml:space="preserve">This file has been cleaned of potential threats. To view the reconstructed contents, please SCROLL DOWN to next page. </w:t>
      </w:r>
    </w:p>
    <w:p w14:paraId="0CE032D9" w14:textId="77777777" w:rsidR="00B031AF" w:rsidRPr="00AD64EB" w:rsidRDefault="00B031AF" w:rsidP="00AD64EB">
      <w:pPr>
        <w:rPr>
          <w:b/>
          <w:bCs/>
          <w:color w:val="FF0000"/>
          <w:sz w:val="32"/>
          <w:szCs w:val="32"/>
        </w:rPr>
      </w:pPr>
    </w:p>
    <w:p w14:paraId="100B769E" w14:textId="77777777" w:rsidR="00B031AF" w:rsidRPr="00AD64EB" w:rsidRDefault="00B031AF" w:rsidP="00AD64EB">
      <w:pPr>
        <w:rPr>
          <w:color w:val="FF0000"/>
          <w:sz w:val="32"/>
          <w:szCs w:val="32"/>
        </w:rPr>
      </w:pPr>
      <w:r w:rsidRPr="00AD64EB">
        <w:rPr>
          <w:b/>
          <w:bCs/>
          <w:color w:val="FF0000"/>
          <w:sz w:val="32"/>
          <w:szCs w:val="32"/>
        </w:rPr>
        <w:t>If you confirm that the file is coming from a trusted source, you</w:t>
      </w:r>
      <w:r>
        <w:rPr>
          <w:b/>
          <w:bCs/>
          <w:color w:val="FF0000"/>
          <w:sz w:val="32"/>
          <w:szCs w:val="32"/>
        </w:rPr>
        <w:t xml:space="preserve"> </w:t>
      </w:r>
      <w:r w:rsidRPr="00AD64EB">
        <w:rPr>
          <w:b/>
          <w:bCs/>
          <w:color w:val="FF0000"/>
          <w:sz w:val="32"/>
          <w:szCs w:val="32"/>
        </w:rPr>
        <w:t xml:space="preserve">can send the following SHA-256 hash value to your admin for the </w:t>
      </w:r>
      <w:r w:rsidRPr="00AD64EB">
        <w:rPr>
          <w:b/>
          <w:bCs/>
          <w:color w:val="FF0000"/>
          <w:sz w:val="32"/>
          <w:szCs w:val="32"/>
        </w:rPr>
        <w:t>original file.</w:t>
      </w:r>
    </w:p>
    <w:p w14:paraId="22D23F53" w14:textId="77777777" w:rsidR="00B031AF" w:rsidRDefault="00B031AF" w:rsidP="00AD64EB">
      <w:pPr>
        <w:rPr>
          <w:b/>
          <w:bCs/>
        </w:rPr>
      </w:pPr>
    </w:p>
    <w:p w14:paraId="76D42845" w14:textId="77777777" w:rsidR="00B031AF" w:rsidRPr="00AD64EB" w:rsidRDefault="00B031AF" w:rsidP="00AD64EB">
      <w:pPr>
        <w:rPr>
          <w:color w:val="365F91" w:themeColor="accent1" w:themeShade="BF"/>
          <w:sz w:val="24"/>
          <w:szCs w:val="24"/>
        </w:rPr>
      </w:pPr>
      <w:r w:rsidRPr="00AD64EB">
        <w:rPr>
          <w:bCs/>
          <w:sz w:val="24"/>
          <w:szCs w:val="24"/>
        </w:rPr>
        <w:t>c3076b2744ccd3a1c0a88a1e59ade7f6977ed61255851d0abc22edd43b678738</w:t>
      </w:r>
    </w:p>
    <w:p w14:paraId="4419C618" w14:textId="77777777" w:rsidR="00B031AF" w:rsidRDefault="00B031AF">
      <w:r>
        <w:br w:type="page"/>
      </w:r>
    </w:p>
    <w:p w14:paraId="2BD15745" w14:textId="77777777" w:rsidR="00541BC3" w:rsidRDefault="00541BC3" w:rsidP="00541BC3">
      <w:pPr>
        <w:shd w:val="clear" w:color="auto" w:fill="FFFFFF"/>
        <w:spacing w:after="100" w:afterAutospacing="1" w:line="240" w:lineRule="auto"/>
        <w:jc w:val="center"/>
        <w:outlineLvl w:val="0"/>
        <w:rPr>
          <w:rFonts w:asciiTheme="minorHAnsi" w:eastAsia="Times New Roman" w:hAnsiTheme="minorHAnsi" w:cs="Arial"/>
          <w:b/>
          <w:spacing w:val="17"/>
          <w:kern w:val="36"/>
          <w:sz w:val="47"/>
          <w:szCs w:val="47"/>
          <w:lang w:eastAsia="en-GB"/>
        </w:rPr>
      </w:pPr>
    </w:p>
    <w:p w14:paraId="190DAFA9" w14:textId="77777777" w:rsidR="00541BC3" w:rsidRDefault="00541BC3" w:rsidP="00541BC3">
      <w:pPr>
        <w:shd w:val="clear" w:color="auto" w:fill="FFFFFF"/>
        <w:spacing w:after="100" w:afterAutospacing="1" w:line="240" w:lineRule="auto"/>
        <w:jc w:val="center"/>
        <w:outlineLvl w:val="0"/>
        <w:rPr>
          <w:rFonts w:asciiTheme="minorHAnsi" w:eastAsia="Times New Roman" w:hAnsiTheme="minorHAnsi" w:cs="Arial"/>
          <w:b/>
          <w:spacing w:val="17"/>
          <w:kern w:val="36"/>
          <w:sz w:val="47"/>
          <w:szCs w:val="47"/>
          <w:lang w:eastAsia="en-GB"/>
        </w:rPr>
      </w:pPr>
    </w:p>
    <w:p w14:paraId="3D18A5B6" w14:textId="77777777" w:rsidR="00541BC3" w:rsidRDefault="00541BC3" w:rsidP="00541BC3">
      <w:pPr>
        <w:shd w:val="clear" w:color="auto" w:fill="FFFFFF"/>
        <w:spacing w:after="100" w:afterAutospacing="1" w:line="240" w:lineRule="auto"/>
        <w:jc w:val="center"/>
        <w:outlineLvl w:val="0"/>
        <w:rPr>
          <w:rFonts w:asciiTheme="minorHAnsi" w:eastAsia="Times New Roman" w:hAnsiTheme="minorHAnsi" w:cs="Arial"/>
          <w:b/>
          <w:spacing w:val="17"/>
          <w:kern w:val="36"/>
          <w:sz w:val="47"/>
          <w:szCs w:val="47"/>
          <w:lang w:eastAsia="en-GB"/>
        </w:rPr>
      </w:pPr>
    </w:p>
    <w:p w14:paraId="7599FD3F" w14:textId="77777777" w:rsidR="00541BC3" w:rsidRDefault="002D78B0" w:rsidP="00541BC3">
      <w:pPr>
        <w:shd w:val="clear" w:color="auto" w:fill="FFFFFF"/>
        <w:spacing w:after="100" w:afterAutospacing="1" w:line="240" w:lineRule="auto"/>
        <w:jc w:val="center"/>
        <w:outlineLvl w:val="0"/>
        <w:rPr>
          <w:rFonts w:asciiTheme="minorHAnsi" w:eastAsia="Times New Roman" w:hAnsiTheme="minorHAnsi" w:cs="Arial"/>
          <w:b/>
          <w:spacing w:val="17"/>
          <w:kern w:val="36"/>
          <w:sz w:val="47"/>
          <w:szCs w:val="47"/>
          <w:lang w:eastAsia="en-GB"/>
        </w:rPr>
      </w:pPr>
      <w:r>
        <w:rPr>
          <w:rFonts w:asciiTheme="minorHAnsi" w:eastAsia="Times New Roman" w:hAnsiTheme="minorHAnsi" w:cs="Arial"/>
          <w:b/>
          <w:noProof/>
          <w:spacing w:val="17"/>
          <w:kern w:val="36"/>
          <w:sz w:val="47"/>
          <w:szCs w:val="47"/>
          <w:lang w:eastAsia="en-GB"/>
        </w:rPr>
        <w:drawing>
          <wp:inline distT="0" distB="0" distL="0" distR="0" wp14:anchorId="6D610133" wp14:editId="3D77E6C2">
            <wp:extent cx="5731510" cy="3797300"/>
            <wp:effectExtent l="19050" t="0" r="2540" b="0"/>
            <wp:docPr id="15" name="Picture 14" descr="1M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MEG.jpg"/>
                    <pic:cNvPicPr/>
                  </pic:nvPicPr>
                  <pic:blipFill>
                    <a:blip r:embed="rId5" cstate="print"/>
                    <a:stretch>
                      <a:fillRect/>
                    </a:stretch>
                  </pic:blipFill>
                  <pic:spPr>
                    <a:xfrm>
                      <a:off x="0" y="0"/>
                      <a:ext cx="5731510" cy="3797300"/>
                    </a:xfrm>
                    <a:prstGeom prst="rect">
                      <a:avLst/>
                    </a:prstGeom>
                  </pic:spPr>
                </pic:pic>
              </a:graphicData>
            </a:graphic>
          </wp:inline>
        </w:drawing>
      </w:r>
    </w:p>
    <w:p w14:paraId="2F955AB1" w14:textId="77777777" w:rsidR="00541BC3" w:rsidRPr="00541BC3" w:rsidRDefault="00541BC3" w:rsidP="00541BC3">
      <w:pPr>
        <w:shd w:val="clear" w:color="auto" w:fill="FFFFFF"/>
        <w:spacing w:after="100" w:afterAutospacing="1" w:line="240" w:lineRule="auto"/>
        <w:jc w:val="center"/>
        <w:outlineLvl w:val="0"/>
        <w:rPr>
          <w:rFonts w:asciiTheme="minorHAnsi" w:eastAsia="Times New Roman" w:hAnsiTheme="minorHAnsi" w:cs="Arial"/>
          <w:spacing w:val="17"/>
          <w:kern w:val="36"/>
          <w:sz w:val="56"/>
          <w:szCs w:val="56"/>
          <w:lang w:eastAsia="en-GB"/>
        </w:rPr>
      </w:pPr>
      <w:r w:rsidRPr="00541BC3">
        <w:rPr>
          <w:rFonts w:asciiTheme="minorHAnsi" w:eastAsia="Times New Roman" w:hAnsiTheme="minorHAnsi" w:cs="Arial"/>
          <w:b/>
          <w:spacing w:val="17"/>
          <w:kern w:val="36"/>
          <w:sz w:val="56"/>
          <w:szCs w:val="56"/>
          <w:lang w:eastAsia="en-GB"/>
        </w:rPr>
        <w:t>Access Statement</w:t>
      </w:r>
      <w:r w:rsidRPr="00541BC3">
        <w:rPr>
          <w:rFonts w:asciiTheme="minorHAnsi" w:eastAsia="Times New Roman" w:hAnsiTheme="minorHAnsi" w:cs="Arial"/>
          <w:spacing w:val="17"/>
          <w:kern w:val="36"/>
          <w:sz w:val="56"/>
          <w:szCs w:val="56"/>
          <w:lang w:eastAsia="en-GB"/>
        </w:rPr>
        <w:t xml:space="preserve"> </w:t>
      </w:r>
    </w:p>
    <w:p w14:paraId="0FC4F512" w14:textId="77777777" w:rsidR="00541BC3" w:rsidRPr="00541BC3" w:rsidRDefault="00541BC3" w:rsidP="00541BC3">
      <w:pPr>
        <w:shd w:val="clear" w:color="auto" w:fill="FFFFFF"/>
        <w:spacing w:after="100" w:afterAutospacing="1" w:line="240" w:lineRule="auto"/>
        <w:jc w:val="center"/>
        <w:outlineLvl w:val="0"/>
        <w:rPr>
          <w:rFonts w:asciiTheme="minorHAnsi" w:eastAsia="Times New Roman" w:hAnsiTheme="minorHAnsi" w:cs="Arial"/>
          <w:b/>
          <w:spacing w:val="17"/>
          <w:kern w:val="36"/>
          <w:sz w:val="56"/>
          <w:szCs w:val="56"/>
          <w:lang w:eastAsia="en-GB"/>
        </w:rPr>
      </w:pPr>
      <w:r w:rsidRPr="00541BC3">
        <w:rPr>
          <w:rFonts w:asciiTheme="minorHAnsi" w:eastAsia="Times New Roman" w:hAnsiTheme="minorHAnsi" w:cs="Arial"/>
          <w:b/>
          <w:spacing w:val="17"/>
          <w:kern w:val="36"/>
          <w:sz w:val="56"/>
          <w:szCs w:val="56"/>
          <w:lang w:eastAsia="en-GB"/>
        </w:rPr>
        <w:t>Thelma Hulbert Gallery (THG)</w:t>
      </w:r>
    </w:p>
    <w:p w14:paraId="11FA72EE" w14:textId="77777777" w:rsidR="00541BC3" w:rsidRPr="00505E6D" w:rsidRDefault="00541BC3" w:rsidP="00541BC3">
      <w:pPr>
        <w:rPr>
          <w:rFonts w:eastAsia="Times New Roman" w:cs="Arial"/>
          <w:sz w:val="24"/>
          <w:szCs w:val="24"/>
          <w:lang w:eastAsia="en-GB"/>
        </w:rPr>
      </w:pPr>
      <w:r>
        <w:rPr>
          <w:rFonts w:asciiTheme="minorHAnsi" w:eastAsia="Times New Roman" w:hAnsiTheme="minorHAnsi" w:cs="Arial"/>
          <w:color w:val="B0002D"/>
          <w:spacing w:val="17"/>
          <w:kern w:val="36"/>
          <w:sz w:val="47"/>
          <w:szCs w:val="47"/>
          <w:lang w:eastAsia="en-GB"/>
        </w:rPr>
        <w:br w:type="page"/>
      </w:r>
      <w:r w:rsidR="0048702F" w:rsidRPr="008C7B4E">
        <w:rPr>
          <w:rFonts w:eastAsia="Times New Roman" w:cs="Arial"/>
          <w:sz w:val="24"/>
          <w:szCs w:val="24"/>
          <w:lang w:eastAsia="en-GB"/>
        </w:rPr>
        <w:lastRenderedPageBreak/>
        <w:t>This statement provides an overview of the Gallery's policies regarding access to the collection and the Gallery, including our commitment to equal opportunities in employment.</w:t>
      </w:r>
    </w:p>
    <w:p w14:paraId="5017E190" w14:textId="77777777" w:rsidR="00541BC3" w:rsidRPr="008C7B4E" w:rsidRDefault="00541BC3" w:rsidP="00541BC3">
      <w:pPr>
        <w:shd w:val="clear" w:color="auto" w:fill="FFFFFF"/>
        <w:spacing w:after="100" w:afterAutospacing="1" w:line="240" w:lineRule="auto"/>
        <w:outlineLvl w:val="1"/>
        <w:rPr>
          <w:rFonts w:eastAsia="Times New Roman" w:cs="Arial"/>
          <w:sz w:val="24"/>
          <w:szCs w:val="24"/>
          <w:u w:val="single"/>
          <w:lang w:eastAsia="en-GB"/>
        </w:rPr>
      </w:pPr>
      <w:r w:rsidRPr="008C7B4E">
        <w:rPr>
          <w:rFonts w:eastAsia="Times New Roman" w:cs="Arial"/>
          <w:sz w:val="24"/>
          <w:szCs w:val="24"/>
          <w:u w:val="single"/>
          <w:lang w:eastAsia="en-GB"/>
        </w:rPr>
        <w:t>Introduction</w:t>
      </w:r>
    </w:p>
    <w:p w14:paraId="3F3527A1" w14:textId="77777777" w:rsidR="001E0852" w:rsidRPr="008C7B4E" w:rsidRDefault="001E0852" w:rsidP="00541BC3">
      <w:pPr>
        <w:shd w:val="clear" w:color="auto" w:fill="FFFFFF"/>
        <w:spacing w:after="100" w:afterAutospacing="1" w:line="240" w:lineRule="auto"/>
        <w:outlineLvl w:val="1"/>
        <w:rPr>
          <w:rFonts w:eastAsia="Times New Roman" w:cs="Arial"/>
          <w:sz w:val="24"/>
          <w:szCs w:val="24"/>
          <w:lang w:eastAsia="en-GB"/>
        </w:rPr>
      </w:pPr>
      <w:r w:rsidRPr="008C7B4E">
        <w:rPr>
          <w:rFonts w:eastAsia="Times New Roman" w:cs="Arial"/>
          <w:sz w:val="24"/>
          <w:szCs w:val="24"/>
          <w:lang w:eastAsia="en-GB"/>
        </w:rPr>
        <w:t xml:space="preserve">THG (Thelma Hulbert Gallery) is located in Elmfield House (a Grade II listed building) in Honiton. The gallery houses a permanent display of </w:t>
      </w:r>
      <w:r w:rsidR="008F77B7" w:rsidRPr="008C7B4E">
        <w:rPr>
          <w:rFonts w:eastAsia="Times New Roman" w:cs="Arial"/>
          <w:sz w:val="24"/>
          <w:szCs w:val="24"/>
          <w:lang w:eastAsia="en-GB"/>
        </w:rPr>
        <w:t xml:space="preserve">a collection of </w:t>
      </w:r>
      <w:r w:rsidRPr="008C7B4E">
        <w:rPr>
          <w:rFonts w:eastAsia="Times New Roman" w:cs="Arial"/>
          <w:sz w:val="24"/>
          <w:szCs w:val="24"/>
          <w:lang w:eastAsia="en-GB"/>
        </w:rPr>
        <w:t>paintings by artist Thelma Hulbert and a changing programme of contemporary art and craft exhibitions. The gallery is open Tuesday to Saturday from 10am – 5pm and admission is free.</w:t>
      </w:r>
    </w:p>
    <w:p w14:paraId="753E2EEA" w14:textId="77777777" w:rsidR="001E0852" w:rsidRPr="008C7B4E" w:rsidRDefault="001E0852" w:rsidP="001E0852">
      <w:pPr>
        <w:shd w:val="clear" w:color="auto" w:fill="FFFFFF"/>
        <w:spacing w:after="100" w:afterAutospacing="1" w:line="240" w:lineRule="auto"/>
        <w:outlineLvl w:val="1"/>
        <w:rPr>
          <w:rFonts w:eastAsia="Times New Roman" w:cs="Arial"/>
          <w:sz w:val="24"/>
          <w:szCs w:val="24"/>
          <w:lang w:eastAsia="en-GB"/>
        </w:rPr>
      </w:pPr>
      <w:r w:rsidRPr="008C7B4E">
        <w:rPr>
          <w:rFonts w:eastAsia="Times New Roman" w:cs="Arial"/>
          <w:sz w:val="24"/>
          <w:szCs w:val="24"/>
          <w:lang w:eastAsia="en-GB"/>
        </w:rPr>
        <w:t xml:space="preserve">Information regarding how to get to the gallery including links to local transport is located in the </w:t>
      </w:r>
      <w:hyperlink r:id="rId6" w:history="1">
        <w:r w:rsidRPr="008C7B4E">
          <w:rPr>
            <w:rStyle w:val="Hyperlink"/>
            <w:rFonts w:eastAsia="Times New Roman" w:cs="Arial"/>
            <w:sz w:val="24"/>
            <w:szCs w:val="24"/>
            <w:lang w:eastAsia="en-GB"/>
          </w:rPr>
          <w:t>‘Visit</w:t>
        </w:r>
        <w:r w:rsidR="00541BC3" w:rsidRPr="008C7B4E">
          <w:rPr>
            <w:rStyle w:val="Hyperlink"/>
            <w:rFonts w:eastAsia="Times New Roman" w:cs="Arial"/>
            <w:sz w:val="24"/>
            <w:szCs w:val="24"/>
            <w:lang w:eastAsia="en-GB"/>
          </w:rPr>
          <w:t>/Accessibility</w:t>
        </w:r>
        <w:r w:rsidRPr="008C7B4E">
          <w:rPr>
            <w:rStyle w:val="Hyperlink"/>
            <w:rFonts w:eastAsia="Times New Roman" w:cs="Arial"/>
            <w:sz w:val="24"/>
            <w:szCs w:val="24"/>
            <w:lang w:eastAsia="en-GB"/>
          </w:rPr>
          <w:t>’</w:t>
        </w:r>
      </w:hyperlink>
      <w:r w:rsidRPr="008C7B4E">
        <w:rPr>
          <w:rFonts w:eastAsia="Times New Roman" w:cs="Arial"/>
          <w:sz w:val="24"/>
          <w:szCs w:val="24"/>
          <w:lang w:eastAsia="en-GB"/>
        </w:rPr>
        <w:t xml:space="preserve"> section of their website</w:t>
      </w:r>
      <w:r w:rsidR="00421B74" w:rsidRPr="008C7B4E">
        <w:rPr>
          <w:rFonts w:eastAsia="Times New Roman" w:cs="Arial"/>
          <w:sz w:val="24"/>
          <w:szCs w:val="24"/>
          <w:lang w:eastAsia="en-GB"/>
        </w:rPr>
        <w:t xml:space="preserve"> </w:t>
      </w:r>
      <w:r w:rsidRPr="008C7B4E">
        <w:rPr>
          <w:rFonts w:eastAsia="Times New Roman" w:cs="Arial"/>
          <w:sz w:val="24"/>
          <w:szCs w:val="24"/>
          <w:lang w:eastAsia="en-GB"/>
        </w:rPr>
        <w:t>and in the gallery’s exhibition programme which is available on request.</w:t>
      </w:r>
    </w:p>
    <w:p w14:paraId="6D9AC8A2" w14:textId="77777777" w:rsidR="0048702F" w:rsidRPr="008C7B4E" w:rsidRDefault="0048702F" w:rsidP="0048702F">
      <w:pPr>
        <w:shd w:val="clear" w:color="auto" w:fill="FFFFFF"/>
        <w:spacing w:after="100" w:afterAutospacing="1" w:line="240" w:lineRule="auto"/>
        <w:outlineLvl w:val="1"/>
        <w:rPr>
          <w:rFonts w:eastAsia="Times New Roman" w:cs="Arial"/>
          <w:sz w:val="24"/>
          <w:szCs w:val="24"/>
          <w:lang w:eastAsia="en-GB"/>
        </w:rPr>
      </w:pPr>
      <w:r w:rsidRPr="008C7B4E">
        <w:rPr>
          <w:rFonts w:eastAsia="Times New Roman" w:cs="Arial"/>
          <w:sz w:val="24"/>
          <w:szCs w:val="24"/>
          <w:lang w:eastAsia="en-GB"/>
        </w:rPr>
        <w:t>1. Statement of general principles</w:t>
      </w:r>
    </w:p>
    <w:p w14:paraId="660FD1FB" w14:textId="77777777" w:rsidR="00AF1392" w:rsidRDefault="0048702F"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 xml:space="preserve">THG (Thelma Hulbert Gallery) is committed to the widest possible access to </w:t>
      </w:r>
      <w:r w:rsidR="008F77B7" w:rsidRPr="008C7B4E">
        <w:rPr>
          <w:rFonts w:eastAsia="Times New Roman" w:cs="Arial"/>
          <w:sz w:val="24"/>
          <w:szCs w:val="24"/>
          <w:lang w:eastAsia="en-GB"/>
        </w:rPr>
        <w:t>both</w:t>
      </w:r>
      <w:r w:rsidRPr="008C7B4E">
        <w:rPr>
          <w:rFonts w:eastAsia="Times New Roman" w:cs="Arial"/>
          <w:sz w:val="24"/>
          <w:szCs w:val="24"/>
          <w:lang w:eastAsia="en-GB"/>
        </w:rPr>
        <w:t xml:space="preserve"> </w:t>
      </w:r>
      <w:r w:rsidR="008F77B7" w:rsidRPr="008C7B4E">
        <w:rPr>
          <w:rFonts w:eastAsia="Times New Roman" w:cs="Arial"/>
          <w:sz w:val="24"/>
          <w:szCs w:val="24"/>
          <w:lang w:eastAsia="en-GB"/>
        </w:rPr>
        <w:t xml:space="preserve">the </w:t>
      </w:r>
      <w:r w:rsidRPr="008C7B4E">
        <w:rPr>
          <w:rFonts w:eastAsia="Times New Roman" w:cs="Arial"/>
          <w:sz w:val="24"/>
          <w:szCs w:val="24"/>
          <w:lang w:eastAsia="en-GB"/>
        </w:rPr>
        <w:t xml:space="preserve">permanent </w:t>
      </w:r>
      <w:r w:rsidR="008F77B7" w:rsidRPr="008C7B4E">
        <w:rPr>
          <w:rFonts w:eastAsia="Times New Roman" w:cs="Arial"/>
          <w:sz w:val="24"/>
          <w:szCs w:val="24"/>
          <w:lang w:eastAsia="en-GB"/>
        </w:rPr>
        <w:t>collection of artwork and the temporary exhibitions</w:t>
      </w:r>
      <w:r w:rsidR="00132607" w:rsidRPr="008C7B4E">
        <w:rPr>
          <w:rFonts w:eastAsia="Times New Roman" w:cs="Arial"/>
          <w:sz w:val="24"/>
          <w:szCs w:val="24"/>
          <w:lang w:eastAsia="en-GB"/>
        </w:rPr>
        <w:t xml:space="preserve">, which it houses </w:t>
      </w:r>
      <w:r w:rsidRPr="008C7B4E">
        <w:rPr>
          <w:rFonts w:eastAsia="Times New Roman" w:cs="Arial"/>
          <w:sz w:val="24"/>
          <w:szCs w:val="24"/>
          <w:lang w:eastAsia="en-GB"/>
        </w:rPr>
        <w:t xml:space="preserve">and displays. </w:t>
      </w:r>
      <w:r w:rsidR="00AF1392" w:rsidRPr="008C7B4E">
        <w:rPr>
          <w:rFonts w:eastAsia="Times New Roman" w:cs="Arial"/>
          <w:sz w:val="24"/>
          <w:szCs w:val="24"/>
          <w:lang w:eastAsia="en-GB"/>
        </w:rPr>
        <w:t>The artworks are accessible to everyone regardless of education, income, residence, or personal circumstances.</w:t>
      </w:r>
    </w:p>
    <w:p w14:paraId="07F77004" w14:textId="77777777" w:rsidR="0048702F" w:rsidRPr="008C7B4E" w:rsidRDefault="00AF1392" w:rsidP="0048702F">
      <w:pPr>
        <w:shd w:val="clear" w:color="auto" w:fill="FFFFFF"/>
        <w:spacing w:before="100" w:beforeAutospacing="1" w:after="100" w:afterAutospacing="1" w:line="240" w:lineRule="auto"/>
        <w:rPr>
          <w:rFonts w:eastAsia="Times New Roman" w:cs="Arial"/>
          <w:sz w:val="24"/>
          <w:szCs w:val="24"/>
          <w:lang w:eastAsia="en-GB"/>
        </w:rPr>
      </w:pPr>
      <w:r>
        <w:rPr>
          <w:rFonts w:eastAsia="Times New Roman" w:cs="Arial"/>
          <w:sz w:val="24"/>
          <w:szCs w:val="24"/>
          <w:lang w:eastAsia="en-GB"/>
        </w:rPr>
        <w:t xml:space="preserve">The Gallery welcomes visitors with disabilities. </w:t>
      </w:r>
      <w:r w:rsidR="0048702F" w:rsidRPr="008C7B4E">
        <w:rPr>
          <w:rFonts w:eastAsia="Times New Roman" w:cs="Arial"/>
          <w:sz w:val="24"/>
          <w:szCs w:val="24"/>
          <w:lang w:eastAsia="en-GB"/>
        </w:rPr>
        <w:t xml:space="preserve">The Gallery's aim is to make physical access to the collection </w:t>
      </w:r>
      <w:r w:rsidR="008F77B7" w:rsidRPr="008C7B4E">
        <w:rPr>
          <w:rFonts w:eastAsia="Times New Roman" w:cs="Arial"/>
          <w:sz w:val="24"/>
          <w:szCs w:val="24"/>
          <w:lang w:eastAsia="en-GB"/>
        </w:rPr>
        <w:t xml:space="preserve">and the exhibitions </w:t>
      </w:r>
      <w:r w:rsidR="0048702F" w:rsidRPr="008C7B4E">
        <w:rPr>
          <w:rFonts w:eastAsia="Times New Roman" w:cs="Arial"/>
          <w:sz w:val="24"/>
          <w:szCs w:val="24"/>
          <w:lang w:eastAsia="en-GB"/>
        </w:rPr>
        <w:t xml:space="preserve">as easy as possible for all and to allow everyone to enjoy and study the </w:t>
      </w:r>
      <w:r w:rsidR="008F77B7" w:rsidRPr="008C7B4E">
        <w:rPr>
          <w:rFonts w:eastAsia="Times New Roman" w:cs="Arial"/>
          <w:sz w:val="24"/>
          <w:szCs w:val="24"/>
          <w:lang w:eastAsia="en-GB"/>
        </w:rPr>
        <w:t>artworks</w:t>
      </w:r>
      <w:r w:rsidR="0048702F" w:rsidRPr="008C7B4E">
        <w:rPr>
          <w:rFonts w:eastAsia="Times New Roman" w:cs="Arial"/>
          <w:sz w:val="24"/>
          <w:szCs w:val="24"/>
          <w:lang w:eastAsia="en-GB"/>
        </w:rPr>
        <w:t xml:space="preserve"> in as many ways as possible.</w:t>
      </w:r>
    </w:p>
    <w:p w14:paraId="3A90F729" w14:textId="77777777" w:rsidR="00541BC3" w:rsidRPr="008C7B4E" w:rsidRDefault="00455896"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The gallery is owned by East Devon District Council and as a service provider and equal opportunities employer, it aims to comply with the provisions of the Equalities Act 2010 and with the amendments made since.</w:t>
      </w:r>
    </w:p>
    <w:p w14:paraId="6666B217" w14:textId="77777777" w:rsidR="0048702F" w:rsidRPr="008C7B4E" w:rsidRDefault="0048702F" w:rsidP="0048702F">
      <w:pPr>
        <w:shd w:val="clear" w:color="auto" w:fill="FFFFFF"/>
        <w:spacing w:after="100" w:afterAutospacing="1" w:line="240" w:lineRule="auto"/>
        <w:outlineLvl w:val="1"/>
        <w:rPr>
          <w:rFonts w:eastAsia="Times New Roman" w:cs="Arial"/>
          <w:sz w:val="24"/>
          <w:szCs w:val="24"/>
          <w:lang w:eastAsia="en-GB"/>
        </w:rPr>
      </w:pPr>
      <w:r w:rsidRPr="008C7B4E">
        <w:rPr>
          <w:rFonts w:eastAsia="Times New Roman" w:cs="Arial"/>
          <w:sz w:val="24"/>
          <w:szCs w:val="24"/>
          <w:lang w:eastAsia="en-GB"/>
        </w:rPr>
        <w:t>2. Access to the Collection/Gallery</w:t>
      </w:r>
    </w:p>
    <w:p w14:paraId="0CCB002A" w14:textId="77777777" w:rsidR="008C7B4E" w:rsidRPr="008C7B4E" w:rsidRDefault="008C7B4E" w:rsidP="0048702F">
      <w:pPr>
        <w:shd w:val="clear" w:color="auto" w:fill="FFFFFF"/>
        <w:spacing w:after="100" w:afterAutospacing="1" w:line="240" w:lineRule="auto"/>
        <w:outlineLvl w:val="2"/>
        <w:rPr>
          <w:rFonts w:eastAsia="Times New Roman" w:cs="Arial"/>
          <w:sz w:val="24"/>
          <w:szCs w:val="24"/>
          <w:u w:val="single"/>
          <w:lang w:eastAsia="en-GB"/>
        </w:rPr>
      </w:pPr>
      <w:r w:rsidRPr="008C7B4E">
        <w:rPr>
          <w:rFonts w:eastAsia="Times New Roman" w:cs="Arial"/>
          <w:sz w:val="24"/>
          <w:szCs w:val="24"/>
          <w:u w:val="single"/>
          <w:lang w:eastAsia="en-GB"/>
        </w:rPr>
        <w:t>Getting to the gallery</w:t>
      </w:r>
    </w:p>
    <w:p w14:paraId="62D1FCA2" w14:textId="77777777" w:rsidR="008C7B4E" w:rsidRPr="008C7B4E" w:rsidRDefault="008C7B4E" w:rsidP="008C7B4E">
      <w:pPr>
        <w:pStyle w:val="Heading4"/>
        <w:rPr>
          <w:rFonts w:ascii="Arial" w:hAnsi="Arial" w:cs="Arial"/>
          <w:b w:val="0"/>
          <w:color w:val="auto"/>
          <w:spacing w:val="6"/>
        </w:rPr>
      </w:pPr>
      <w:r w:rsidRPr="008C7B4E">
        <w:rPr>
          <w:rFonts w:ascii="Arial" w:hAnsi="Arial" w:cs="Arial"/>
          <w:b w:val="0"/>
          <w:color w:val="auto"/>
          <w:spacing w:val="6"/>
          <w:sz w:val="24"/>
          <w:szCs w:val="24"/>
        </w:rPr>
        <w:t>By Foot/Bike</w:t>
      </w:r>
      <w:r w:rsidRPr="008C7B4E">
        <w:rPr>
          <w:rFonts w:ascii="Arial" w:hAnsi="Arial" w:cs="Arial"/>
          <w:b w:val="0"/>
          <w:color w:val="auto"/>
          <w:spacing w:val="6"/>
        </w:rPr>
        <w:t xml:space="preserve"> </w:t>
      </w:r>
      <w:r w:rsidRPr="008C7B4E">
        <w:rPr>
          <w:rFonts w:ascii="Arial" w:hAnsi="Arial" w:cs="Arial"/>
          <w:b w:val="0"/>
          <w:color w:val="auto"/>
          <w:spacing w:val="6"/>
          <w:sz w:val="24"/>
          <w:szCs w:val="24"/>
        </w:rPr>
        <w:t xml:space="preserve">- THG is easily accessible from </w:t>
      </w:r>
      <w:r>
        <w:rPr>
          <w:rFonts w:ascii="Arial" w:hAnsi="Arial" w:cs="Arial"/>
          <w:b w:val="0"/>
          <w:color w:val="auto"/>
          <w:spacing w:val="6"/>
          <w:sz w:val="24"/>
          <w:szCs w:val="24"/>
        </w:rPr>
        <w:t>Honiton’s</w:t>
      </w:r>
      <w:r w:rsidRPr="008C7B4E">
        <w:rPr>
          <w:rFonts w:ascii="Arial" w:hAnsi="Arial" w:cs="Arial"/>
          <w:b w:val="0"/>
          <w:color w:val="auto"/>
          <w:spacing w:val="6"/>
          <w:sz w:val="24"/>
          <w:szCs w:val="24"/>
        </w:rPr>
        <w:t xml:space="preserve"> town centre. </w:t>
      </w:r>
      <w:r>
        <w:rPr>
          <w:rFonts w:ascii="Arial" w:hAnsi="Arial" w:cs="Arial"/>
          <w:b w:val="0"/>
          <w:color w:val="auto"/>
          <w:spacing w:val="6"/>
          <w:sz w:val="24"/>
          <w:szCs w:val="24"/>
        </w:rPr>
        <w:t xml:space="preserve">It is a </w:t>
      </w:r>
      <w:r w:rsidRPr="008C7B4E">
        <w:rPr>
          <w:rFonts w:ascii="Arial" w:hAnsi="Arial" w:cs="Arial"/>
          <w:b w:val="0"/>
          <w:color w:val="auto"/>
          <w:spacing w:val="6"/>
          <w:sz w:val="24"/>
          <w:szCs w:val="24"/>
        </w:rPr>
        <w:t>5 minute walk</w:t>
      </w:r>
      <w:r>
        <w:rPr>
          <w:rFonts w:ascii="Arial" w:hAnsi="Arial" w:cs="Arial"/>
          <w:b w:val="0"/>
          <w:color w:val="auto"/>
          <w:spacing w:val="6"/>
          <w:sz w:val="24"/>
          <w:szCs w:val="24"/>
        </w:rPr>
        <w:t xml:space="preserve"> from the High Street</w:t>
      </w:r>
      <w:r w:rsidRPr="008C7B4E">
        <w:rPr>
          <w:rFonts w:ascii="Arial" w:hAnsi="Arial" w:cs="Arial"/>
          <w:b w:val="0"/>
          <w:color w:val="auto"/>
          <w:spacing w:val="6"/>
          <w:sz w:val="24"/>
          <w:szCs w:val="24"/>
        </w:rPr>
        <w:t xml:space="preserve">. From the High Street, turn into Dowell Street and take the first turning on the right. The Gallery </w:t>
      </w:r>
      <w:r>
        <w:rPr>
          <w:rFonts w:ascii="Arial" w:hAnsi="Arial" w:cs="Arial"/>
          <w:b w:val="0"/>
          <w:color w:val="auto"/>
          <w:spacing w:val="6"/>
          <w:sz w:val="24"/>
          <w:szCs w:val="24"/>
        </w:rPr>
        <w:t>(</w:t>
      </w:r>
      <w:r w:rsidRPr="008C7B4E">
        <w:rPr>
          <w:rFonts w:ascii="Arial" w:hAnsi="Arial" w:cs="Arial"/>
          <w:b w:val="0"/>
          <w:color w:val="auto"/>
          <w:spacing w:val="6"/>
          <w:sz w:val="24"/>
          <w:szCs w:val="24"/>
        </w:rPr>
        <w:t>hous</w:t>
      </w:r>
      <w:r>
        <w:rPr>
          <w:rFonts w:ascii="Arial" w:hAnsi="Arial" w:cs="Arial"/>
          <w:b w:val="0"/>
          <w:color w:val="auto"/>
          <w:spacing w:val="6"/>
          <w:sz w:val="24"/>
          <w:szCs w:val="24"/>
        </w:rPr>
        <w:t>ed in a white Georgian building)</w:t>
      </w:r>
      <w:r w:rsidRPr="008C7B4E">
        <w:rPr>
          <w:rFonts w:ascii="Arial" w:hAnsi="Arial" w:cs="Arial"/>
          <w:b w:val="0"/>
          <w:color w:val="auto"/>
          <w:spacing w:val="6"/>
          <w:sz w:val="24"/>
          <w:szCs w:val="24"/>
        </w:rPr>
        <w:t xml:space="preserve"> is immediately to your left. </w:t>
      </w:r>
    </w:p>
    <w:p w14:paraId="2CD5C797" w14:textId="77777777" w:rsidR="008C7B4E" w:rsidRDefault="008C7B4E" w:rsidP="008C7B4E">
      <w:pPr>
        <w:pStyle w:val="Heading4"/>
        <w:rPr>
          <w:rFonts w:ascii="Arial" w:hAnsi="Arial" w:cs="Arial"/>
          <w:b w:val="0"/>
          <w:color w:val="auto"/>
          <w:spacing w:val="6"/>
          <w:sz w:val="24"/>
          <w:szCs w:val="24"/>
        </w:rPr>
      </w:pPr>
      <w:r w:rsidRPr="008C7B4E">
        <w:rPr>
          <w:rFonts w:ascii="Arial" w:hAnsi="Arial" w:cs="Arial"/>
          <w:b w:val="0"/>
          <w:color w:val="auto"/>
          <w:spacing w:val="6"/>
          <w:sz w:val="24"/>
          <w:szCs w:val="24"/>
        </w:rPr>
        <w:t xml:space="preserve">By Car </w:t>
      </w:r>
      <w:r w:rsidR="00505E6D">
        <w:rPr>
          <w:rFonts w:ascii="Arial" w:hAnsi="Arial" w:cs="Arial"/>
          <w:b w:val="0"/>
          <w:color w:val="auto"/>
          <w:spacing w:val="6"/>
          <w:sz w:val="24"/>
          <w:szCs w:val="24"/>
        </w:rPr>
        <w:t>–</w:t>
      </w:r>
      <w:r w:rsidRPr="008C7B4E">
        <w:rPr>
          <w:rFonts w:ascii="Arial" w:hAnsi="Arial" w:cs="Arial"/>
          <w:b w:val="0"/>
          <w:color w:val="auto"/>
          <w:spacing w:val="6"/>
        </w:rPr>
        <w:t xml:space="preserve"> </w:t>
      </w:r>
      <w:r w:rsidR="00505E6D" w:rsidRPr="00505E6D">
        <w:rPr>
          <w:rFonts w:ascii="Arial" w:hAnsi="Arial" w:cs="Arial"/>
          <w:b w:val="0"/>
          <w:color w:val="auto"/>
          <w:spacing w:val="6"/>
          <w:sz w:val="24"/>
          <w:szCs w:val="24"/>
        </w:rPr>
        <w:t xml:space="preserve">From </w:t>
      </w:r>
      <w:r w:rsidR="00505E6D">
        <w:rPr>
          <w:rFonts w:ascii="Arial" w:hAnsi="Arial" w:cs="Arial"/>
          <w:b w:val="0"/>
          <w:color w:val="auto"/>
          <w:spacing w:val="6"/>
          <w:sz w:val="24"/>
          <w:szCs w:val="24"/>
        </w:rPr>
        <w:t xml:space="preserve">the </w:t>
      </w:r>
      <w:r w:rsidR="00505E6D" w:rsidRPr="00505E6D">
        <w:rPr>
          <w:rFonts w:ascii="Arial" w:hAnsi="Arial" w:cs="Arial"/>
          <w:b w:val="0"/>
          <w:color w:val="auto"/>
          <w:spacing w:val="6"/>
          <w:sz w:val="24"/>
          <w:szCs w:val="24"/>
        </w:rPr>
        <w:t>A30 take the turning to Honiton and follow signs to town centre. On Honiton High Street, take the turning into Dowell Street</w:t>
      </w:r>
      <w:r w:rsidR="00505E6D">
        <w:rPr>
          <w:rFonts w:ascii="Arial" w:hAnsi="Arial" w:cs="Arial"/>
          <w:b w:val="0"/>
          <w:color w:val="auto"/>
          <w:spacing w:val="6"/>
          <w:sz w:val="24"/>
          <w:szCs w:val="24"/>
        </w:rPr>
        <w:t xml:space="preserve"> in front of the police station</w:t>
      </w:r>
      <w:r w:rsidR="00505E6D" w:rsidRPr="00505E6D">
        <w:rPr>
          <w:rFonts w:ascii="Arial" w:hAnsi="Arial" w:cs="Arial"/>
          <w:b w:val="0"/>
          <w:color w:val="auto"/>
          <w:spacing w:val="6"/>
          <w:sz w:val="24"/>
          <w:szCs w:val="24"/>
        </w:rPr>
        <w:t>.</w:t>
      </w:r>
      <w:r w:rsidR="00505E6D">
        <w:rPr>
          <w:rFonts w:ascii="Arial" w:hAnsi="Arial" w:cs="Arial"/>
          <w:b w:val="0"/>
          <w:color w:val="auto"/>
          <w:spacing w:val="6"/>
        </w:rPr>
        <w:t xml:space="preserve"> </w:t>
      </w:r>
      <w:r w:rsidR="00505E6D" w:rsidRPr="00505E6D">
        <w:rPr>
          <w:rFonts w:ascii="Arial" w:hAnsi="Arial" w:cs="Arial"/>
          <w:b w:val="0"/>
          <w:color w:val="auto"/>
          <w:spacing w:val="6"/>
          <w:sz w:val="24"/>
          <w:szCs w:val="24"/>
        </w:rPr>
        <w:t xml:space="preserve">Take the first right </w:t>
      </w:r>
      <w:r w:rsidR="00505E6D">
        <w:rPr>
          <w:rFonts w:ascii="Arial" w:hAnsi="Arial" w:cs="Arial"/>
          <w:b w:val="0"/>
          <w:color w:val="auto"/>
          <w:spacing w:val="6"/>
          <w:sz w:val="24"/>
          <w:szCs w:val="24"/>
        </w:rPr>
        <w:t xml:space="preserve">turn </w:t>
      </w:r>
      <w:r w:rsidR="00505E6D" w:rsidRPr="00505E6D">
        <w:rPr>
          <w:rFonts w:ascii="Arial" w:hAnsi="Arial" w:cs="Arial"/>
          <w:b w:val="0"/>
          <w:color w:val="auto"/>
          <w:spacing w:val="6"/>
          <w:sz w:val="24"/>
          <w:szCs w:val="24"/>
        </w:rPr>
        <w:t>off</w:t>
      </w:r>
      <w:r w:rsidR="00505E6D" w:rsidRPr="008C7B4E">
        <w:rPr>
          <w:rFonts w:ascii="Arial" w:hAnsi="Arial" w:cs="Arial"/>
          <w:b w:val="0"/>
          <w:color w:val="auto"/>
          <w:spacing w:val="6"/>
          <w:sz w:val="24"/>
          <w:szCs w:val="24"/>
        </w:rPr>
        <w:t xml:space="preserve"> Dowell Street</w:t>
      </w:r>
      <w:r w:rsidR="00505E6D">
        <w:rPr>
          <w:rFonts w:ascii="Arial" w:hAnsi="Arial" w:cs="Arial"/>
          <w:b w:val="0"/>
          <w:color w:val="auto"/>
          <w:spacing w:val="6"/>
          <w:sz w:val="24"/>
          <w:szCs w:val="24"/>
        </w:rPr>
        <w:t xml:space="preserve"> leading to </w:t>
      </w:r>
      <w:r>
        <w:rPr>
          <w:rFonts w:ascii="Arial" w:hAnsi="Arial" w:cs="Arial"/>
          <w:b w:val="0"/>
          <w:color w:val="auto"/>
          <w:spacing w:val="6"/>
          <w:sz w:val="24"/>
          <w:szCs w:val="24"/>
        </w:rPr>
        <w:t>two</w:t>
      </w:r>
      <w:r w:rsidRPr="008C7B4E">
        <w:rPr>
          <w:rFonts w:ascii="Arial" w:hAnsi="Arial" w:cs="Arial"/>
          <w:b w:val="0"/>
          <w:color w:val="auto"/>
          <w:spacing w:val="6"/>
          <w:sz w:val="24"/>
          <w:szCs w:val="24"/>
        </w:rPr>
        <w:t xml:space="preserve"> pay </w:t>
      </w:r>
      <w:r>
        <w:rPr>
          <w:rFonts w:ascii="Arial" w:hAnsi="Arial" w:cs="Arial"/>
          <w:b w:val="0"/>
          <w:color w:val="auto"/>
          <w:spacing w:val="6"/>
          <w:sz w:val="24"/>
          <w:szCs w:val="24"/>
        </w:rPr>
        <w:t>&amp;</w:t>
      </w:r>
      <w:r w:rsidRPr="008C7B4E">
        <w:rPr>
          <w:rFonts w:ascii="Arial" w:hAnsi="Arial" w:cs="Arial"/>
          <w:b w:val="0"/>
          <w:color w:val="auto"/>
          <w:spacing w:val="6"/>
          <w:sz w:val="24"/>
          <w:szCs w:val="24"/>
        </w:rPr>
        <w:t xml:space="preserve"> display </w:t>
      </w:r>
      <w:r>
        <w:rPr>
          <w:rFonts w:ascii="Arial" w:hAnsi="Arial" w:cs="Arial"/>
          <w:b w:val="0"/>
          <w:color w:val="auto"/>
          <w:spacing w:val="6"/>
          <w:sz w:val="24"/>
          <w:szCs w:val="24"/>
        </w:rPr>
        <w:t>car parks</w:t>
      </w:r>
      <w:r w:rsidRPr="008C7B4E">
        <w:rPr>
          <w:rFonts w:ascii="Arial" w:hAnsi="Arial" w:cs="Arial"/>
          <w:b w:val="0"/>
          <w:color w:val="auto"/>
          <w:spacing w:val="6"/>
          <w:sz w:val="24"/>
          <w:szCs w:val="24"/>
        </w:rPr>
        <w:t xml:space="preserve"> and a disabled par</w:t>
      </w:r>
      <w:r w:rsidR="00505E6D">
        <w:rPr>
          <w:rFonts w:ascii="Arial" w:hAnsi="Arial" w:cs="Arial"/>
          <w:b w:val="0"/>
          <w:color w:val="auto"/>
          <w:spacing w:val="6"/>
          <w:sz w:val="24"/>
          <w:szCs w:val="24"/>
        </w:rPr>
        <w:t>king bay in front of THG</w:t>
      </w:r>
      <w:r w:rsidRPr="008C7B4E">
        <w:rPr>
          <w:rFonts w:ascii="Arial" w:hAnsi="Arial" w:cs="Arial"/>
          <w:b w:val="0"/>
          <w:color w:val="auto"/>
          <w:spacing w:val="6"/>
          <w:sz w:val="24"/>
          <w:szCs w:val="24"/>
        </w:rPr>
        <w:t>.</w:t>
      </w:r>
    </w:p>
    <w:p w14:paraId="2056C58C" w14:textId="77777777" w:rsidR="008C7B4E" w:rsidRPr="008C7B4E" w:rsidRDefault="008C7B4E" w:rsidP="008C7B4E">
      <w:pPr>
        <w:pStyle w:val="Heading4"/>
        <w:rPr>
          <w:rFonts w:ascii="Arial" w:hAnsi="Arial" w:cs="Arial"/>
          <w:b w:val="0"/>
          <w:color w:val="auto"/>
          <w:spacing w:val="6"/>
          <w:sz w:val="24"/>
          <w:szCs w:val="24"/>
        </w:rPr>
      </w:pPr>
      <w:r w:rsidRPr="008C7B4E">
        <w:rPr>
          <w:rFonts w:cs="Arial"/>
          <w:noProof/>
          <w:sz w:val="24"/>
          <w:szCs w:val="24"/>
        </w:rPr>
        <w:lastRenderedPageBreak/>
        <w:drawing>
          <wp:inline distT="0" distB="0" distL="0" distR="0" wp14:anchorId="3BDC633D" wp14:editId="10D7EEEF">
            <wp:extent cx="2343150" cy="1774376"/>
            <wp:effectExtent l="19050" t="0" r="0" b="0"/>
            <wp:docPr id="16" name="Picture 0" descr="Disabled parking 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led parking bay.jpg"/>
                    <pic:cNvPicPr/>
                  </pic:nvPicPr>
                  <pic:blipFill>
                    <a:blip r:embed="rId7" cstate="print"/>
                    <a:stretch>
                      <a:fillRect/>
                    </a:stretch>
                  </pic:blipFill>
                  <pic:spPr>
                    <a:xfrm>
                      <a:off x="0" y="0"/>
                      <a:ext cx="2350129" cy="1779661"/>
                    </a:xfrm>
                    <a:prstGeom prst="rect">
                      <a:avLst/>
                    </a:prstGeom>
                  </pic:spPr>
                </pic:pic>
              </a:graphicData>
            </a:graphic>
          </wp:inline>
        </w:drawing>
      </w:r>
      <w:r w:rsidRPr="008C7B4E">
        <w:rPr>
          <w:rFonts w:cs="Arial"/>
          <w:sz w:val="24"/>
          <w:szCs w:val="24"/>
        </w:rPr>
        <w:t xml:space="preserve"> </w:t>
      </w:r>
      <w:r w:rsidRPr="008C7B4E">
        <w:rPr>
          <w:rFonts w:ascii="Arial" w:hAnsi="Arial" w:cs="Arial"/>
          <w:b w:val="0"/>
          <w:sz w:val="24"/>
          <w:szCs w:val="24"/>
        </w:rPr>
        <w:t>Disabled parking bay</w:t>
      </w:r>
      <w:r w:rsidR="00505E6D">
        <w:rPr>
          <w:rFonts w:ascii="Arial" w:hAnsi="Arial" w:cs="Arial"/>
          <w:b w:val="0"/>
          <w:sz w:val="24"/>
          <w:szCs w:val="24"/>
        </w:rPr>
        <w:t xml:space="preserve"> leading to THG</w:t>
      </w:r>
    </w:p>
    <w:p w14:paraId="3BE54F98" w14:textId="77777777" w:rsidR="008C7B4E" w:rsidRPr="008C7B4E" w:rsidRDefault="008C7B4E" w:rsidP="008C7B4E">
      <w:pPr>
        <w:pStyle w:val="Heading4"/>
        <w:rPr>
          <w:rFonts w:ascii="Arial" w:hAnsi="Arial" w:cs="Arial"/>
          <w:b w:val="0"/>
          <w:color w:val="auto"/>
          <w:spacing w:val="6"/>
        </w:rPr>
      </w:pPr>
    </w:p>
    <w:p w14:paraId="672B5BD9" w14:textId="378572BA" w:rsidR="008C7B4E" w:rsidRPr="008C7B4E" w:rsidRDefault="008C7B4E" w:rsidP="008C7B4E">
      <w:pPr>
        <w:pStyle w:val="Heading4"/>
        <w:rPr>
          <w:rFonts w:ascii="Arial" w:hAnsi="Arial" w:cs="Arial"/>
          <w:b w:val="0"/>
          <w:color w:val="auto"/>
          <w:spacing w:val="6"/>
        </w:rPr>
      </w:pPr>
      <w:r w:rsidRPr="008C7B4E">
        <w:rPr>
          <w:rFonts w:ascii="Arial" w:hAnsi="Arial" w:cs="Arial"/>
          <w:b w:val="0"/>
          <w:color w:val="auto"/>
          <w:spacing w:val="6"/>
          <w:sz w:val="24"/>
          <w:szCs w:val="24"/>
        </w:rPr>
        <w:t>By Public Transport</w:t>
      </w:r>
      <w:r w:rsidRPr="008C7B4E">
        <w:rPr>
          <w:rFonts w:ascii="Arial" w:hAnsi="Arial" w:cs="Arial"/>
          <w:b w:val="0"/>
          <w:color w:val="auto"/>
          <w:spacing w:val="6"/>
        </w:rPr>
        <w:t xml:space="preserve"> - </w:t>
      </w:r>
      <w:r w:rsidRPr="008C7B4E">
        <w:rPr>
          <w:rFonts w:ascii="Arial" w:hAnsi="Arial" w:cs="Arial"/>
          <w:b w:val="0"/>
          <w:color w:val="auto"/>
          <w:spacing w:val="6"/>
          <w:sz w:val="24"/>
          <w:szCs w:val="24"/>
        </w:rPr>
        <w:t xml:space="preserve">THG is easily accessible by bus and rail. Contact </w:t>
      </w:r>
      <w:hyperlink r:id="rId8" w:tgtFrame="_blank" w:tooltip="Go to Journey Devon's website" w:history="1">
        <w:r w:rsidR="00D63488">
          <w:rPr>
            <w:rStyle w:val="Hyperlink"/>
            <w:rFonts w:ascii="Arial" w:eastAsiaTheme="majorEastAsia" w:hAnsi="Arial" w:cs="Arial"/>
            <w:b w:val="0"/>
            <w:color w:val="auto"/>
            <w:spacing w:val="6"/>
            <w:sz w:val="24"/>
            <w:szCs w:val="24"/>
          </w:rPr>
          <w:t>www.traveldevon.info</w:t>
        </w:r>
      </w:hyperlink>
      <w:r w:rsidRPr="008C7B4E">
        <w:rPr>
          <w:rFonts w:ascii="Arial" w:hAnsi="Arial" w:cs="Arial"/>
          <w:b w:val="0"/>
          <w:color w:val="auto"/>
          <w:spacing w:val="6"/>
          <w:sz w:val="24"/>
          <w:szCs w:val="24"/>
        </w:rPr>
        <w:t xml:space="preserve"> for up to date information on </w:t>
      </w:r>
      <w:r w:rsidR="00D63488">
        <w:rPr>
          <w:rFonts w:ascii="Arial" w:hAnsi="Arial" w:cs="Arial"/>
          <w:b w:val="0"/>
          <w:color w:val="auto"/>
          <w:spacing w:val="6"/>
          <w:sz w:val="24"/>
          <w:szCs w:val="24"/>
        </w:rPr>
        <w:t xml:space="preserve">bus </w:t>
      </w:r>
      <w:r w:rsidRPr="008C7B4E">
        <w:rPr>
          <w:rFonts w:ascii="Arial" w:hAnsi="Arial" w:cs="Arial"/>
          <w:b w:val="0"/>
          <w:color w:val="auto"/>
          <w:spacing w:val="6"/>
          <w:sz w:val="24"/>
          <w:szCs w:val="24"/>
        </w:rPr>
        <w:t>services to Honiton.</w:t>
      </w:r>
    </w:p>
    <w:p w14:paraId="056F87AD" w14:textId="77777777" w:rsidR="008C7B4E" w:rsidRPr="008C7B4E" w:rsidRDefault="008C7B4E" w:rsidP="008C7B4E">
      <w:pPr>
        <w:pStyle w:val="NormalWeb"/>
        <w:rPr>
          <w:rFonts w:ascii="Arial" w:hAnsi="Arial" w:cs="Arial"/>
          <w:spacing w:val="6"/>
        </w:rPr>
      </w:pPr>
      <w:r w:rsidRPr="008C7B4E">
        <w:rPr>
          <w:rFonts w:ascii="Arial" w:hAnsi="Arial" w:cs="Arial"/>
          <w:spacing w:val="6"/>
        </w:rPr>
        <w:t>Honiton railway station is approx. 10 minute walk from THG. For buses stopping on the High Street it is approx. 5 minute walk to the gallery.</w:t>
      </w:r>
    </w:p>
    <w:p w14:paraId="22B4A448" w14:textId="312A6B41" w:rsidR="008C7B4E" w:rsidRPr="008C7B4E" w:rsidRDefault="008C7B4E" w:rsidP="008C7B4E">
      <w:pPr>
        <w:pStyle w:val="Heading4"/>
        <w:rPr>
          <w:rFonts w:ascii="Arial" w:hAnsi="Arial" w:cs="Arial"/>
          <w:b w:val="0"/>
          <w:color w:val="auto"/>
          <w:spacing w:val="6"/>
          <w:sz w:val="24"/>
          <w:szCs w:val="24"/>
        </w:rPr>
      </w:pPr>
      <w:r w:rsidRPr="008C7B4E">
        <w:rPr>
          <w:rFonts w:ascii="Arial" w:hAnsi="Arial" w:cs="Arial"/>
          <w:b w:val="0"/>
          <w:color w:val="auto"/>
          <w:spacing w:val="6"/>
          <w:sz w:val="24"/>
          <w:szCs w:val="24"/>
        </w:rPr>
        <w:t xml:space="preserve">TRIP community transport - </w:t>
      </w:r>
      <w:r w:rsidR="00B031AF">
        <w:fldChar w:fldCharType="begin"/>
      </w:r>
      <w:r w:rsidR="00D63488">
        <w:instrText>HYPERLINK "https://www.tripcta.org/" \o "TRIP" \t "_blank"</w:instrText>
      </w:r>
      <w:r w:rsidR="00B031AF">
        <w:fldChar w:fldCharType="separate"/>
      </w:r>
      <w:r w:rsidRPr="008C7B4E">
        <w:rPr>
          <w:rStyle w:val="Hyperlink"/>
          <w:rFonts w:ascii="Arial" w:eastAsiaTheme="majorEastAsia" w:hAnsi="Arial" w:cs="Arial"/>
          <w:b w:val="0"/>
          <w:color w:val="auto"/>
          <w:spacing w:val="6"/>
          <w:sz w:val="24"/>
          <w:szCs w:val="24"/>
        </w:rPr>
        <w:t>TR</w:t>
      </w:r>
      <w:r w:rsidRPr="008C7B4E">
        <w:rPr>
          <w:rStyle w:val="Hyperlink"/>
          <w:rFonts w:ascii="Arial" w:eastAsiaTheme="majorEastAsia" w:hAnsi="Arial" w:cs="Arial"/>
          <w:b w:val="0"/>
          <w:color w:val="auto"/>
          <w:spacing w:val="6"/>
          <w:sz w:val="24"/>
          <w:szCs w:val="24"/>
        </w:rPr>
        <w:t>I</w:t>
      </w:r>
      <w:r w:rsidRPr="008C7B4E">
        <w:rPr>
          <w:rStyle w:val="Hyperlink"/>
          <w:rFonts w:ascii="Arial" w:eastAsiaTheme="majorEastAsia" w:hAnsi="Arial" w:cs="Arial"/>
          <w:b w:val="0"/>
          <w:color w:val="auto"/>
          <w:spacing w:val="6"/>
          <w:sz w:val="24"/>
          <w:szCs w:val="24"/>
        </w:rPr>
        <w:t>P</w:t>
      </w:r>
      <w:r w:rsidR="00B031AF">
        <w:rPr>
          <w:rStyle w:val="Hyperlink"/>
          <w:rFonts w:ascii="Arial" w:eastAsiaTheme="majorEastAsia" w:hAnsi="Arial" w:cs="Arial"/>
          <w:b w:val="0"/>
          <w:color w:val="auto"/>
          <w:spacing w:val="6"/>
          <w:sz w:val="24"/>
          <w:szCs w:val="24"/>
        </w:rPr>
        <w:fldChar w:fldCharType="end"/>
      </w:r>
      <w:r w:rsidRPr="008C7B4E">
        <w:rPr>
          <w:rFonts w:ascii="Arial" w:hAnsi="Arial" w:cs="Arial"/>
          <w:b w:val="0"/>
          <w:color w:val="auto"/>
          <w:spacing w:val="6"/>
          <w:sz w:val="24"/>
          <w:szCs w:val="24"/>
        </w:rPr>
        <w:t xml:space="preserve"> provide a disabled accessible vehicle service for the whole community, serving the Honiton area. </w:t>
      </w:r>
      <w:r w:rsidR="00BD0E54">
        <w:rPr>
          <w:rFonts w:ascii="Arial" w:hAnsi="Arial" w:cs="Arial"/>
          <w:b w:val="0"/>
          <w:color w:val="auto"/>
          <w:spacing w:val="6"/>
          <w:sz w:val="24"/>
          <w:szCs w:val="24"/>
        </w:rPr>
        <w:t>It</w:t>
      </w:r>
      <w:r w:rsidRPr="008C7B4E">
        <w:rPr>
          <w:rFonts w:ascii="Arial" w:hAnsi="Arial" w:cs="Arial"/>
          <w:b w:val="0"/>
          <w:color w:val="auto"/>
          <w:spacing w:val="6"/>
          <w:sz w:val="24"/>
          <w:szCs w:val="24"/>
        </w:rPr>
        <w:t> is a fully accessible door to door bus service for wheel chair users covering the town and surrounding areas, providing transport for shopping &amp; trips out.</w:t>
      </w:r>
    </w:p>
    <w:p w14:paraId="070F2CFC" w14:textId="77777777" w:rsidR="0048702F" w:rsidRPr="008C7B4E" w:rsidRDefault="0048702F" w:rsidP="0048702F">
      <w:pPr>
        <w:shd w:val="clear" w:color="auto" w:fill="FFFFFF"/>
        <w:spacing w:after="100" w:afterAutospacing="1" w:line="240" w:lineRule="auto"/>
        <w:outlineLvl w:val="2"/>
        <w:rPr>
          <w:rFonts w:eastAsia="Times New Roman" w:cs="Arial"/>
          <w:sz w:val="24"/>
          <w:szCs w:val="24"/>
          <w:u w:val="single"/>
          <w:lang w:eastAsia="en-GB"/>
        </w:rPr>
      </w:pPr>
      <w:r w:rsidRPr="008C7B4E">
        <w:rPr>
          <w:rFonts w:eastAsia="Times New Roman" w:cs="Arial"/>
          <w:sz w:val="24"/>
          <w:szCs w:val="24"/>
          <w:u w:val="single"/>
          <w:lang w:eastAsia="en-GB"/>
        </w:rPr>
        <w:t>Physical access</w:t>
      </w:r>
    </w:p>
    <w:p w14:paraId="6C3D7651" w14:textId="77777777" w:rsidR="0048702F" w:rsidRPr="008C7B4E" w:rsidRDefault="0048702F"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 xml:space="preserve">The Gallery seeks to provide all visitors with equal access to the building, making alternative provision where necessary, within the constraints of a Grade </w:t>
      </w:r>
      <w:r w:rsidR="00F41307" w:rsidRPr="008C7B4E">
        <w:rPr>
          <w:rFonts w:eastAsia="Times New Roman" w:cs="Arial"/>
          <w:sz w:val="24"/>
          <w:szCs w:val="24"/>
          <w:lang w:eastAsia="en-GB"/>
        </w:rPr>
        <w:t>II</w:t>
      </w:r>
      <w:r w:rsidRPr="008C7B4E">
        <w:rPr>
          <w:rFonts w:eastAsia="Times New Roman" w:cs="Arial"/>
          <w:sz w:val="24"/>
          <w:szCs w:val="24"/>
          <w:lang w:eastAsia="en-GB"/>
        </w:rPr>
        <w:t xml:space="preserve"> Listed Building. It ensures that current and future building projects provide appropriate physical access for all visitors. Expert advice is sought wherever necessary.</w:t>
      </w:r>
    </w:p>
    <w:p w14:paraId="0CF0F92A" w14:textId="77777777" w:rsidR="00455896" w:rsidRPr="008C7B4E" w:rsidRDefault="00455896" w:rsidP="00455896">
      <w:pPr>
        <w:shd w:val="clear" w:color="auto" w:fill="FFFFFF"/>
        <w:spacing w:after="100" w:afterAutospacing="1" w:line="240" w:lineRule="auto"/>
        <w:outlineLvl w:val="2"/>
        <w:rPr>
          <w:rFonts w:eastAsia="Times New Roman" w:cs="Arial"/>
          <w:sz w:val="24"/>
          <w:szCs w:val="24"/>
          <w:u w:val="single"/>
          <w:lang w:eastAsia="en-GB"/>
        </w:rPr>
      </w:pPr>
      <w:r w:rsidRPr="008C7B4E">
        <w:rPr>
          <w:rFonts w:eastAsia="Times New Roman" w:cs="Arial"/>
          <w:sz w:val="24"/>
          <w:szCs w:val="24"/>
          <w:u w:val="single"/>
          <w:lang w:eastAsia="en-GB"/>
        </w:rPr>
        <w:t>Access to our building</w:t>
      </w:r>
    </w:p>
    <w:p w14:paraId="13937DED" w14:textId="77777777" w:rsidR="00BD322F" w:rsidRPr="008C7B4E" w:rsidRDefault="002B07B6"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 xml:space="preserve">The Gallery’s aim is to make all visitors welcome. </w:t>
      </w:r>
    </w:p>
    <w:p w14:paraId="1C52B362" w14:textId="77777777" w:rsidR="00E7591A" w:rsidRPr="008C7B4E" w:rsidRDefault="002D78B0"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Bikes - b</w:t>
      </w:r>
      <w:r w:rsidR="004E71FB" w:rsidRPr="008C7B4E">
        <w:rPr>
          <w:rFonts w:eastAsia="Times New Roman" w:cs="Arial"/>
          <w:sz w:val="24"/>
          <w:szCs w:val="24"/>
          <w:lang w:eastAsia="en-GB"/>
        </w:rPr>
        <w:t xml:space="preserve">ike racks </w:t>
      </w:r>
      <w:r w:rsidRPr="008C7B4E">
        <w:rPr>
          <w:rFonts w:eastAsia="Times New Roman" w:cs="Arial"/>
          <w:sz w:val="24"/>
          <w:szCs w:val="24"/>
          <w:lang w:eastAsia="en-GB"/>
        </w:rPr>
        <w:t xml:space="preserve">are </w:t>
      </w:r>
      <w:r w:rsidR="004E71FB" w:rsidRPr="008C7B4E">
        <w:rPr>
          <w:rFonts w:eastAsia="Times New Roman" w:cs="Arial"/>
          <w:sz w:val="24"/>
          <w:szCs w:val="24"/>
          <w:lang w:eastAsia="en-GB"/>
        </w:rPr>
        <w:t>adjacent to the gallery for visitors arriving on bi</w:t>
      </w:r>
      <w:r w:rsidRPr="008C7B4E">
        <w:rPr>
          <w:rFonts w:eastAsia="Times New Roman" w:cs="Arial"/>
          <w:sz w:val="24"/>
          <w:szCs w:val="24"/>
          <w:lang w:eastAsia="en-GB"/>
        </w:rPr>
        <w:t>kes</w:t>
      </w:r>
    </w:p>
    <w:p w14:paraId="2BB8789D" w14:textId="77777777" w:rsidR="00F210B3" w:rsidRPr="008C7B4E" w:rsidRDefault="005429C5"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noProof/>
          <w:sz w:val="24"/>
          <w:szCs w:val="24"/>
          <w:lang w:eastAsia="en-GB"/>
        </w:rPr>
        <w:drawing>
          <wp:inline distT="0" distB="0" distL="0" distR="0" wp14:anchorId="46F5FD26" wp14:editId="65FD68BA">
            <wp:extent cx="2936655" cy="1762125"/>
            <wp:effectExtent l="19050" t="0" r="0" b="0"/>
            <wp:docPr id="9" name="Picture 8" descr="20160621_155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21_155445.jpg"/>
                    <pic:cNvPicPr/>
                  </pic:nvPicPr>
                  <pic:blipFill>
                    <a:blip r:embed="rId9" cstate="print"/>
                    <a:stretch>
                      <a:fillRect/>
                    </a:stretch>
                  </pic:blipFill>
                  <pic:spPr>
                    <a:xfrm>
                      <a:off x="0" y="0"/>
                      <a:ext cx="2969956" cy="1782107"/>
                    </a:xfrm>
                    <a:prstGeom prst="rect">
                      <a:avLst/>
                    </a:prstGeom>
                  </pic:spPr>
                </pic:pic>
              </a:graphicData>
            </a:graphic>
          </wp:inline>
        </w:drawing>
      </w:r>
      <w:r w:rsidR="001451DF" w:rsidRPr="008C7B4E">
        <w:rPr>
          <w:rFonts w:eastAsia="Times New Roman" w:cs="Arial"/>
          <w:sz w:val="24"/>
          <w:szCs w:val="24"/>
          <w:lang w:eastAsia="en-GB"/>
        </w:rPr>
        <w:t xml:space="preserve"> Bike racks</w:t>
      </w:r>
    </w:p>
    <w:p w14:paraId="5EF7F9D9" w14:textId="77777777" w:rsidR="00E7591A" w:rsidRPr="008C7B4E" w:rsidRDefault="00E7591A"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lastRenderedPageBreak/>
        <w:t>Signage- large signs have</w:t>
      </w:r>
      <w:r w:rsidR="00421B74" w:rsidRPr="008C7B4E">
        <w:rPr>
          <w:rFonts w:eastAsia="Times New Roman" w:cs="Arial"/>
          <w:sz w:val="24"/>
          <w:szCs w:val="24"/>
          <w:lang w:eastAsia="en-GB"/>
        </w:rPr>
        <w:t xml:space="preserve"> been erected in the car parks and at the front of the building to signpost visitors to the gallery. </w:t>
      </w:r>
    </w:p>
    <w:p w14:paraId="6A38D95D" w14:textId="77777777" w:rsidR="002D78B0" w:rsidRPr="008C7B4E" w:rsidRDefault="00A91880"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noProof/>
          <w:sz w:val="24"/>
          <w:szCs w:val="24"/>
          <w:lang w:eastAsia="en-GB"/>
        </w:rPr>
        <w:drawing>
          <wp:inline distT="0" distB="0" distL="0" distR="0" wp14:anchorId="45A7A42D" wp14:editId="4B522ECF">
            <wp:extent cx="2920784" cy="1752600"/>
            <wp:effectExtent l="19050" t="0" r="0" b="0"/>
            <wp:docPr id="6" name="Picture 5" descr="20161115_15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5_151247.jpg"/>
                    <pic:cNvPicPr/>
                  </pic:nvPicPr>
                  <pic:blipFill>
                    <a:blip r:embed="rId10" cstate="print"/>
                    <a:stretch>
                      <a:fillRect/>
                    </a:stretch>
                  </pic:blipFill>
                  <pic:spPr>
                    <a:xfrm>
                      <a:off x="0" y="0"/>
                      <a:ext cx="2926345" cy="1755937"/>
                    </a:xfrm>
                    <a:prstGeom prst="rect">
                      <a:avLst/>
                    </a:prstGeom>
                  </pic:spPr>
                </pic:pic>
              </a:graphicData>
            </a:graphic>
          </wp:inline>
        </w:drawing>
      </w:r>
      <w:r w:rsidR="002D78B0" w:rsidRPr="008C7B4E">
        <w:rPr>
          <w:rFonts w:eastAsia="Times New Roman" w:cs="Arial"/>
          <w:sz w:val="24"/>
          <w:szCs w:val="24"/>
          <w:lang w:eastAsia="en-GB"/>
        </w:rPr>
        <w:t xml:space="preserve"> Sign in car park in front of gallery</w:t>
      </w:r>
    </w:p>
    <w:p w14:paraId="21F7B554" w14:textId="77777777" w:rsidR="001451DF" w:rsidRPr="008C7B4E" w:rsidRDefault="00C118D5"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 xml:space="preserve">Paths to building- </w:t>
      </w:r>
      <w:r w:rsidR="002D78B0" w:rsidRPr="008C7B4E">
        <w:rPr>
          <w:rFonts w:eastAsia="Times New Roman" w:cs="Arial"/>
          <w:sz w:val="24"/>
          <w:szCs w:val="24"/>
          <w:lang w:eastAsia="en-GB"/>
        </w:rPr>
        <w:t>a</w:t>
      </w:r>
      <w:r w:rsidR="00421B74" w:rsidRPr="008C7B4E">
        <w:rPr>
          <w:rFonts w:eastAsia="Times New Roman" w:cs="Arial"/>
          <w:sz w:val="24"/>
          <w:szCs w:val="24"/>
          <w:lang w:eastAsia="en-GB"/>
        </w:rPr>
        <w:t xml:space="preserve"> </w:t>
      </w:r>
      <w:r w:rsidR="000B3B0F" w:rsidRPr="008C7B4E">
        <w:rPr>
          <w:rFonts w:eastAsia="Times New Roman" w:cs="Arial"/>
          <w:sz w:val="24"/>
          <w:szCs w:val="24"/>
          <w:lang w:eastAsia="en-GB"/>
        </w:rPr>
        <w:t xml:space="preserve">flat </w:t>
      </w:r>
      <w:r w:rsidR="00B52512" w:rsidRPr="008C7B4E">
        <w:rPr>
          <w:rFonts w:eastAsia="Times New Roman" w:cs="Arial"/>
          <w:sz w:val="24"/>
          <w:szCs w:val="24"/>
          <w:lang w:eastAsia="en-GB"/>
        </w:rPr>
        <w:t xml:space="preserve">wide </w:t>
      </w:r>
      <w:r w:rsidR="000B3B0F" w:rsidRPr="008C7B4E">
        <w:rPr>
          <w:rFonts w:eastAsia="Times New Roman" w:cs="Arial"/>
          <w:sz w:val="24"/>
          <w:szCs w:val="24"/>
          <w:lang w:eastAsia="en-GB"/>
        </w:rPr>
        <w:t>p</w:t>
      </w:r>
      <w:r w:rsidR="002D78B0" w:rsidRPr="008C7B4E">
        <w:rPr>
          <w:rFonts w:eastAsia="Times New Roman" w:cs="Arial"/>
          <w:sz w:val="24"/>
          <w:szCs w:val="24"/>
          <w:lang w:eastAsia="en-GB"/>
        </w:rPr>
        <w:t xml:space="preserve">ath (paving then tarmac) leads from the car park </w:t>
      </w:r>
      <w:r w:rsidR="000B3B0F" w:rsidRPr="008C7B4E">
        <w:rPr>
          <w:rFonts w:eastAsia="Times New Roman" w:cs="Arial"/>
          <w:sz w:val="24"/>
          <w:szCs w:val="24"/>
          <w:lang w:eastAsia="en-GB"/>
        </w:rPr>
        <w:t>to the entrance. Th</w:t>
      </w:r>
      <w:r w:rsidR="002D78B0" w:rsidRPr="008C7B4E">
        <w:rPr>
          <w:rFonts w:eastAsia="Times New Roman" w:cs="Arial"/>
          <w:sz w:val="24"/>
          <w:szCs w:val="24"/>
          <w:lang w:eastAsia="en-GB"/>
        </w:rPr>
        <w:t>e</w:t>
      </w:r>
      <w:r w:rsidR="001451DF" w:rsidRPr="008C7B4E">
        <w:rPr>
          <w:rFonts w:eastAsia="Times New Roman" w:cs="Arial"/>
          <w:sz w:val="24"/>
          <w:szCs w:val="24"/>
          <w:lang w:eastAsia="en-GB"/>
        </w:rPr>
        <w:t xml:space="preserve"> area is regularly maintained </w:t>
      </w:r>
      <w:r w:rsidR="000B3B0F" w:rsidRPr="008C7B4E">
        <w:rPr>
          <w:rFonts w:eastAsia="Times New Roman" w:cs="Arial"/>
          <w:sz w:val="24"/>
          <w:szCs w:val="24"/>
          <w:lang w:eastAsia="en-GB"/>
        </w:rPr>
        <w:t>to remove leaves and overgrown shrubs to</w:t>
      </w:r>
      <w:r w:rsidR="002D78B0" w:rsidRPr="008C7B4E">
        <w:rPr>
          <w:rFonts w:eastAsia="Times New Roman" w:cs="Arial"/>
          <w:sz w:val="24"/>
          <w:szCs w:val="24"/>
          <w:lang w:eastAsia="en-GB"/>
        </w:rPr>
        <w:t xml:space="preserve"> ensure easy access. Self-activating outdoor lights </w:t>
      </w:r>
      <w:r w:rsidR="000B3B0F" w:rsidRPr="008C7B4E">
        <w:rPr>
          <w:rFonts w:eastAsia="Times New Roman" w:cs="Arial"/>
          <w:sz w:val="24"/>
          <w:szCs w:val="24"/>
          <w:lang w:eastAsia="en-GB"/>
        </w:rPr>
        <w:t xml:space="preserve">provide extra light to this path in winter months. </w:t>
      </w:r>
    </w:p>
    <w:p w14:paraId="36F42A9D" w14:textId="77777777" w:rsidR="00503200" w:rsidRPr="008C7B4E" w:rsidRDefault="002B07B6"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 xml:space="preserve">There is a </w:t>
      </w:r>
      <w:r w:rsidR="000B3B0F" w:rsidRPr="008C7B4E">
        <w:rPr>
          <w:rFonts w:eastAsia="Times New Roman" w:cs="Arial"/>
          <w:sz w:val="24"/>
          <w:szCs w:val="24"/>
          <w:lang w:eastAsia="en-GB"/>
        </w:rPr>
        <w:t>low wheelchair</w:t>
      </w:r>
      <w:r w:rsidR="00B92A24" w:rsidRPr="008C7B4E">
        <w:rPr>
          <w:rFonts w:eastAsia="Times New Roman" w:cs="Arial"/>
          <w:sz w:val="24"/>
          <w:szCs w:val="24"/>
          <w:lang w:eastAsia="en-GB"/>
        </w:rPr>
        <w:t xml:space="preserve"> and pushchair</w:t>
      </w:r>
      <w:r w:rsidR="000B3B0F" w:rsidRPr="008C7B4E">
        <w:rPr>
          <w:rFonts w:eastAsia="Times New Roman" w:cs="Arial"/>
          <w:sz w:val="24"/>
          <w:szCs w:val="24"/>
          <w:lang w:eastAsia="en-GB"/>
        </w:rPr>
        <w:t xml:space="preserve">-friendly </w:t>
      </w:r>
      <w:r w:rsidRPr="008C7B4E">
        <w:rPr>
          <w:rFonts w:eastAsia="Times New Roman" w:cs="Arial"/>
          <w:sz w:val="24"/>
          <w:szCs w:val="24"/>
          <w:lang w:eastAsia="en-GB"/>
        </w:rPr>
        <w:t xml:space="preserve">ramp </w:t>
      </w:r>
      <w:r w:rsidR="000B3B0F" w:rsidRPr="008C7B4E">
        <w:rPr>
          <w:rFonts w:eastAsia="Times New Roman" w:cs="Arial"/>
          <w:sz w:val="24"/>
          <w:szCs w:val="24"/>
          <w:lang w:eastAsia="en-GB"/>
        </w:rPr>
        <w:t xml:space="preserve">up </w:t>
      </w:r>
      <w:r w:rsidRPr="008C7B4E">
        <w:rPr>
          <w:rFonts w:eastAsia="Times New Roman" w:cs="Arial"/>
          <w:sz w:val="24"/>
          <w:szCs w:val="24"/>
          <w:lang w:eastAsia="en-GB"/>
        </w:rPr>
        <w:t>to the front entrance</w:t>
      </w:r>
      <w:r w:rsidR="001451DF" w:rsidRPr="008C7B4E">
        <w:rPr>
          <w:rFonts w:eastAsia="Times New Roman" w:cs="Arial"/>
          <w:sz w:val="24"/>
          <w:szCs w:val="24"/>
          <w:lang w:eastAsia="en-GB"/>
        </w:rPr>
        <w:t xml:space="preserve">. </w:t>
      </w:r>
      <w:r w:rsidR="0063500B" w:rsidRPr="008C7B4E">
        <w:rPr>
          <w:rFonts w:eastAsia="Times New Roman" w:cs="Arial"/>
          <w:sz w:val="24"/>
          <w:szCs w:val="24"/>
          <w:lang w:eastAsia="en-GB"/>
        </w:rPr>
        <w:t>The front door is 100cm wide.</w:t>
      </w:r>
    </w:p>
    <w:p w14:paraId="50138D5E" w14:textId="77777777" w:rsidR="00503200" w:rsidRPr="008C7B4E" w:rsidRDefault="00503200"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noProof/>
          <w:sz w:val="24"/>
          <w:szCs w:val="24"/>
          <w:lang w:eastAsia="en-GB"/>
        </w:rPr>
        <w:drawing>
          <wp:inline distT="0" distB="0" distL="0" distR="0" wp14:anchorId="2ADA9A96" wp14:editId="1F6928BD">
            <wp:extent cx="2114550" cy="2819481"/>
            <wp:effectExtent l="19050" t="0" r="0" b="0"/>
            <wp:docPr id="2" name="Picture 1" descr="photo of door ramp for access stat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of door ramp for access statement.jpg"/>
                    <pic:cNvPicPr/>
                  </pic:nvPicPr>
                  <pic:blipFill>
                    <a:blip r:embed="rId11" cstate="print"/>
                    <a:stretch>
                      <a:fillRect/>
                    </a:stretch>
                  </pic:blipFill>
                  <pic:spPr>
                    <a:xfrm>
                      <a:off x="0" y="0"/>
                      <a:ext cx="2123271" cy="2831109"/>
                    </a:xfrm>
                    <a:prstGeom prst="rect">
                      <a:avLst/>
                    </a:prstGeom>
                  </pic:spPr>
                </pic:pic>
              </a:graphicData>
            </a:graphic>
          </wp:inline>
        </w:drawing>
      </w:r>
      <w:r w:rsidR="001451DF" w:rsidRPr="008C7B4E">
        <w:rPr>
          <w:rFonts w:eastAsia="Times New Roman" w:cs="Arial"/>
          <w:sz w:val="24"/>
          <w:szCs w:val="24"/>
          <w:lang w:eastAsia="en-GB"/>
        </w:rPr>
        <w:t xml:space="preserve"> Ramp to entrance</w:t>
      </w:r>
    </w:p>
    <w:p w14:paraId="1923422B" w14:textId="77777777" w:rsidR="00E7591A" w:rsidRDefault="00C118D5"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Within the gallery - t</w:t>
      </w:r>
      <w:r w:rsidR="0063500B" w:rsidRPr="008C7B4E">
        <w:rPr>
          <w:rFonts w:eastAsia="Times New Roman" w:cs="Arial"/>
          <w:sz w:val="24"/>
          <w:szCs w:val="24"/>
          <w:lang w:eastAsia="en-GB"/>
        </w:rPr>
        <w:t xml:space="preserve">he building has been re-developed to ensure physical access </w:t>
      </w:r>
      <w:r w:rsidRPr="008C7B4E">
        <w:rPr>
          <w:rFonts w:eastAsia="Times New Roman" w:cs="Arial"/>
          <w:sz w:val="24"/>
          <w:szCs w:val="24"/>
          <w:lang w:eastAsia="en-GB"/>
        </w:rPr>
        <w:t>is</w:t>
      </w:r>
      <w:r w:rsidR="0063500B" w:rsidRPr="008C7B4E">
        <w:rPr>
          <w:rFonts w:eastAsia="Times New Roman" w:cs="Arial"/>
          <w:sz w:val="24"/>
          <w:szCs w:val="24"/>
          <w:lang w:eastAsia="en-GB"/>
        </w:rPr>
        <w:t xml:space="preserve"> improved for everyone. </w:t>
      </w:r>
      <w:r w:rsidR="00F41307" w:rsidRPr="008C7B4E">
        <w:rPr>
          <w:rFonts w:eastAsia="Times New Roman" w:cs="Arial"/>
          <w:sz w:val="24"/>
          <w:szCs w:val="24"/>
          <w:lang w:eastAsia="en-GB"/>
        </w:rPr>
        <w:t>All areas are well lit with spotlights</w:t>
      </w:r>
      <w:r w:rsidR="00276A9C" w:rsidRPr="008C7B4E">
        <w:rPr>
          <w:rFonts w:eastAsia="Times New Roman" w:cs="Arial"/>
          <w:sz w:val="24"/>
          <w:szCs w:val="24"/>
          <w:lang w:eastAsia="en-GB"/>
        </w:rPr>
        <w:t xml:space="preserve"> and ceiling lights</w:t>
      </w:r>
      <w:r w:rsidR="00F41307" w:rsidRPr="008C7B4E">
        <w:rPr>
          <w:rFonts w:eastAsia="Times New Roman" w:cs="Arial"/>
          <w:sz w:val="24"/>
          <w:szCs w:val="24"/>
          <w:lang w:eastAsia="en-GB"/>
        </w:rPr>
        <w:t xml:space="preserve">. </w:t>
      </w:r>
      <w:r w:rsidR="00276A9C" w:rsidRPr="008C7B4E">
        <w:rPr>
          <w:rFonts w:eastAsia="Times New Roman" w:cs="Arial"/>
          <w:sz w:val="24"/>
          <w:szCs w:val="24"/>
          <w:lang w:eastAsia="en-GB"/>
        </w:rPr>
        <w:t xml:space="preserve">The downstairs area has wooden floors and both the stairs and upstairs galleries have short-pile carpets. </w:t>
      </w:r>
      <w:r w:rsidRPr="008C7B4E">
        <w:rPr>
          <w:rFonts w:eastAsia="Times New Roman" w:cs="Arial"/>
          <w:sz w:val="24"/>
          <w:szCs w:val="24"/>
          <w:lang w:eastAsia="en-GB"/>
        </w:rPr>
        <w:t>A</w:t>
      </w:r>
      <w:r w:rsidR="00503200" w:rsidRPr="008C7B4E">
        <w:rPr>
          <w:rFonts w:eastAsia="Times New Roman" w:cs="Arial"/>
          <w:sz w:val="24"/>
          <w:szCs w:val="24"/>
          <w:lang w:eastAsia="en-GB"/>
        </w:rPr>
        <w:t xml:space="preserve"> </w:t>
      </w:r>
      <w:r w:rsidR="00F41307" w:rsidRPr="008C7B4E">
        <w:rPr>
          <w:rFonts w:eastAsia="Times New Roman" w:cs="Arial"/>
          <w:sz w:val="24"/>
          <w:szCs w:val="24"/>
          <w:lang w:eastAsia="en-GB"/>
        </w:rPr>
        <w:t xml:space="preserve">wheelchair </w:t>
      </w:r>
      <w:r w:rsidRPr="008C7B4E">
        <w:rPr>
          <w:rFonts w:eastAsia="Times New Roman" w:cs="Arial"/>
          <w:sz w:val="24"/>
          <w:szCs w:val="24"/>
          <w:lang w:eastAsia="en-GB"/>
        </w:rPr>
        <w:t xml:space="preserve">is </w:t>
      </w:r>
      <w:r w:rsidR="00503200" w:rsidRPr="008C7B4E">
        <w:rPr>
          <w:rFonts w:eastAsia="Times New Roman" w:cs="Arial"/>
          <w:sz w:val="24"/>
          <w:szCs w:val="24"/>
          <w:lang w:eastAsia="en-GB"/>
        </w:rPr>
        <w:t xml:space="preserve">available </w:t>
      </w:r>
      <w:r w:rsidR="00B071A7" w:rsidRPr="008C7B4E">
        <w:rPr>
          <w:rFonts w:eastAsia="Times New Roman" w:cs="Arial"/>
          <w:sz w:val="24"/>
          <w:szCs w:val="24"/>
          <w:lang w:eastAsia="en-GB"/>
        </w:rPr>
        <w:t xml:space="preserve">for use </w:t>
      </w:r>
      <w:r w:rsidR="0021419B" w:rsidRPr="008C7B4E">
        <w:rPr>
          <w:rFonts w:eastAsia="Times New Roman" w:cs="Arial"/>
          <w:sz w:val="24"/>
          <w:szCs w:val="24"/>
          <w:lang w:eastAsia="en-GB"/>
        </w:rPr>
        <w:t xml:space="preserve">and </w:t>
      </w:r>
      <w:r w:rsidR="008C7B4E" w:rsidRPr="008C7B4E">
        <w:rPr>
          <w:rFonts w:eastAsia="Times New Roman" w:cs="Arial"/>
          <w:sz w:val="24"/>
          <w:szCs w:val="24"/>
          <w:lang w:eastAsia="en-GB"/>
        </w:rPr>
        <w:t xml:space="preserve">there is </w:t>
      </w:r>
      <w:r w:rsidR="0063500B" w:rsidRPr="008C7B4E">
        <w:rPr>
          <w:rFonts w:eastAsia="Times New Roman" w:cs="Arial"/>
          <w:sz w:val="24"/>
          <w:szCs w:val="24"/>
          <w:lang w:eastAsia="en-GB"/>
        </w:rPr>
        <w:t>seating</w:t>
      </w:r>
      <w:r w:rsidR="00792C74" w:rsidRPr="008C7B4E">
        <w:rPr>
          <w:rFonts w:eastAsia="Times New Roman" w:cs="Arial"/>
          <w:sz w:val="24"/>
          <w:szCs w:val="24"/>
          <w:lang w:eastAsia="en-GB"/>
        </w:rPr>
        <w:t xml:space="preserve"> is </w:t>
      </w:r>
      <w:r w:rsidR="0021419B" w:rsidRPr="008C7B4E">
        <w:rPr>
          <w:rFonts w:eastAsia="Times New Roman" w:cs="Arial"/>
          <w:sz w:val="24"/>
          <w:szCs w:val="24"/>
          <w:lang w:eastAsia="en-GB"/>
        </w:rPr>
        <w:t xml:space="preserve">in all </w:t>
      </w:r>
      <w:r w:rsidRPr="008C7B4E">
        <w:rPr>
          <w:rFonts w:eastAsia="Times New Roman" w:cs="Arial"/>
          <w:sz w:val="24"/>
          <w:szCs w:val="24"/>
          <w:lang w:eastAsia="en-GB"/>
        </w:rPr>
        <w:t>rooms</w:t>
      </w:r>
      <w:r w:rsidR="0063500B" w:rsidRPr="008C7B4E">
        <w:rPr>
          <w:rFonts w:eastAsia="Times New Roman" w:cs="Arial"/>
          <w:sz w:val="24"/>
          <w:szCs w:val="24"/>
          <w:lang w:eastAsia="en-GB"/>
        </w:rPr>
        <w:t xml:space="preserve"> and the garden</w:t>
      </w:r>
      <w:r w:rsidR="00F41307" w:rsidRPr="008C7B4E">
        <w:rPr>
          <w:rFonts w:eastAsia="Times New Roman" w:cs="Arial"/>
          <w:sz w:val="24"/>
          <w:szCs w:val="24"/>
          <w:lang w:eastAsia="en-GB"/>
        </w:rPr>
        <w:t xml:space="preserve">. </w:t>
      </w:r>
    </w:p>
    <w:p w14:paraId="78AE1820" w14:textId="622319C6" w:rsidR="00AF1392" w:rsidRPr="008C7B4E" w:rsidRDefault="00AF1392" w:rsidP="0048702F">
      <w:pPr>
        <w:shd w:val="clear" w:color="auto" w:fill="FFFFFF"/>
        <w:spacing w:before="100" w:beforeAutospacing="1" w:after="100" w:afterAutospacing="1" w:line="240" w:lineRule="auto"/>
        <w:rPr>
          <w:rFonts w:eastAsia="Times New Roman" w:cs="Arial"/>
          <w:sz w:val="24"/>
          <w:szCs w:val="24"/>
          <w:lang w:eastAsia="en-GB"/>
        </w:rPr>
      </w:pPr>
      <w:r>
        <w:rPr>
          <w:rFonts w:eastAsia="Times New Roman" w:cs="Arial"/>
          <w:sz w:val="24"/>
          <w:szCs w:val="24"/>
          <w:lang w:eastAsia="en-GB"/>
        </w:rPr>
        <w:t xml:space="preserve">Ground floor layout– entrance hall leading to main gallery, accessible toilets, shop and </w:t>
      </w:r>
      <w:r w:rsidR="00BD0E54">
        <w:rPr>
          <w:rFonts w:eastAsia="Times New Roman" w:cs="Arial"/>
          <w:sz w:val="24"/>
          <w:szCs w:val="24"/>
          <w:lang w:eastAsia="en-GB"/>
        </w:rPr>
        <w:t xml:space="preserve">additional gallery </w:t>
      </w:r>
      <w:r>
        <w:rPr>
          <w:rFonts w:eastAsia="Times New Roman" w:cs="Arial"/>
          <w:sz w:val="24"/>
          <w:szCs w:val="24"/>
          <w:lang w:eastAsia="en-GB"/>
        </w:rPr>
        <w:t>(all one level)</w:t>
      </w:r>
    </w:p>
    <w:p w14:paraId="49E07FC8" w14:textId="77777777" w:rsidR="001451DF" w:rsidRPr="008C7B4E" w:rsidRDefault="004E71FB" w:rsidP="0048702F">
      <w:pPr>
        <w:shd w:val="clear" w:color="auto" w:fill="FFFFFF"/>
        <w:spacing w:before="100" w:beforeAutospacing="1" w:after="100" w:afterAutospacing="1" w:line="240" w:lineRule="auto"/>
        <w:rPr>
          <w:rFonts w:eastAsia="Times New Roman" w:cs="Arial"/>
          <w:noProof/>
          <w:sz w:val="24"/>
          <w:szCs w:val="24"/>
          <w:lang w:eastAsia="en-GB"/>
        </w:rPr>
      </w:pPr>
      <w:r w:rsidRPr="008C7B4E">
        <w:rPr>
          <w:rFonts w:cs="Arial"/>
          <w:sz w:val="24"/>
          <w:szCs w:val="24"/>
        </w:rPr>
        <w:t xml:space="preserve">To aid visitors with visual impairments, high </w:t>
      </w:r>
      <w:r w:rsidR="00B071A7" w:rsidRPr="008C7B4E">
        <w:rPr>
          <w:rFonts w:cs="Arial"/>
          <w:sz w:val="24"/>
          <w:szCs w:val="24"/>
        </w:rPr>
        <w:t xml:space="preserve">visibility white strips </w:t>
      </w:r>
      <w:r w:rsidR="00C118D5" w:rsidRPr="008C7B4E">
        <w:rPr>
          <w:rFonts w:cs="Arial"/>
          <w:sz w:val="24"/>
          <w:szCs w:val="24"/>
        </w:rPr>
        <w:t xml:space="preserve">have been added </w:t>
      </w:r>
      <w:r w:rsidR="00B071A7" w:rsidRPr="008C7B4E">
        <w:rPr>
          <w:rFonts w:cs="Arial"/>
          <w:sz w:val="24"/>
          <w:szCs w:val="24"/>
        </w:rPr>
        <w:t xml:space="preserve">to the </w:t>
      </w:r>
      <w:r w:rsidRPr="008C7B4E">
        <w:rPr>
          <w:rFonts w:cs="Arial"/>
          <w:sz w:val="24"/>
          <w:szCs w:val="24"/>
        </w:rPr>
        <w:t>stair edg</w:t>
      </w:r>
      <w:r w:rsidR="001451DF" w:rsidRPr="008C7B4E">
        <w:rPr>
          <w:rFonts w:cs="Arial"/>
          <w:sz w:val="24"/>
          <w:szCs w:val="24"/>
        </w:rPr>
        <w:t xml:space="preserve">es to improve visibility. </w:t>
      </w:r>
      <w:r w:rsidR="00C118D5" w:rsidRPr="008C7B4E">
        <w:rPr>
          <w:rFonts w:eastAsia="Times New Roman" w:cs="Arial"/>
          <w:sz w:val="24"/>
          <w:szCs w:val="24"/>
          <w:lang w:eastAsia="en-GB"/>
        </w:rPr>
        <w:t>There are 20 steps to the upstairs spaces.</w:t>
      </w:r>
      <w:r w:rsidR="001451DF" w:rsidRPr="008C7B4E">
        <w:rPr>
          <w:rFonts w:eastAsia="Times New Roman" w:cs="Arial"/>
          <w:noProof/>
          <w:sz w:val="24"/>
          <w:szCs w:val="24"/>
          <w:lang w:eastAsia="en-GB"/>
        </w:rPr>
        <w:t xml:space="preserve"> </w:t>
      </w:r>
    </w:p>
    <w:p w14:paraId="4492F4BF" w14:textId="77777777" w:rsidR="00C118D5" w:rsidRPr="008C7B4E" w:rsidRDefault="001451DF" w:rsidP="0048702F">
      <w:pPr>
        <w:shd w:val="clear" w:color="auto" w:fill="FFFFFF"/>
        <w:spacing w:before="100" w:beforeAutospacing="1" w:after="100" w:afterAutospacing="1" w:line="240" w:lineRule="auto"/>
        <w:rPr>
          <w:rFonts w:cs="Arial"/>
          <w:sz w:val="24"/>
          <w:szCs w:val="24"/>
        </w:rPr>
      </w:pPr>
      <w:r w:rsidRPr="008C7B4E">
        <w:rPr>
          <w:rFonts w:eastAsia="Times New Roman" w:cs="Arial"/>
          <w:noProof/>
          <w:sz w:val="24"/>
          <w:szCs w:val="24"/>
          <w:lang w:eastAsia="en-GB"/>
        </w:rPr>
        <w:lastRenderedPageBreak/>
        <w:drawing>
          <wp:inline distT="0" distB="0" distL="0" distR="0" wp14:anchorId="204C8FA3" wp14:editId="342F23CD">
            <wp:extent cx="1850182" cy="2466975"/>
            <wp:effectExtent l="19050" t="0" r="0" b="0"/>
            <wp:docPr id="1" name="Picture 2" descr="20150721_15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21_151057.jpg"/>
                    <pic:cNvPicPr/>
                  </pic:nvPicPr>
                  <pic:blipFill>
                    <a:blip r:embed="rId12" cstate="print"/>
                    <a:stretch>
                      <a:fillRect/>
                    </a:stretch>
                  </pic:blipFill>
                  <pic:spPr>
                    <a:xfrm>
                      <a:off x="0" y="0"/>
                      <a:ext cx="1860451" cy="2480667"/>
                    </a:xfrm>
                    <a:prstGeom prst="rect">
                      <a:avLst/>
                    </a:prstGeom>
                  </pic:spPr>
                </pic:pic>
              </a:graphicData>
            </a:graphic>
          </wp:inline>
        </w:drawing>
      </w:r>
      <w:r w:rsidR="00A91880" w:rsidRPr="008C7B4E">
        <w:rPr>
          <w:rFonts w:cs="Arial"/>
          <w:sz w:val="24"/>
          <w:szCs w:val="24"/>
        </w:rPr>
        <w:t xml:space="preserve">  Steps to upper floor</w:t>
      </w:r>
    </w:p>
    <w:p w14:paraId="54C41C1A" w14:textId="77777777" w:rsidR="00F05361" w:rsidRDefault="00C118D5"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 xml:space="preserve">Lift - there is also </w:t>
      </w:r>
      <w:r w:rsidR="00276A9C" w:rsidRPr="008C7B4E">
        <w:rPr>
          <w:rFonts w:eastAsia="Times New Roman" w:cs="Arial"/>
          <w:sz w:val="24"/>
          <w:szCs w:val="24"/>
          <w:lang w:eastAsia="en-GB"/>
        </w:rPr>
        <w:t>a</w:t>
      </w:r>
      <w:r w:rsidR="001C6871" w:rsidRPr="008C7B4E">
        <w:rPr>
          <w:rFonts w:eastAsia="Times New Roman" w:cs="Arial"/>
          <w:sz w:val="24"/>
          <w:szCs w:val="24"/>
          <w:lang w:eastAsia="en-GB"/>
        </w:rPr>
        <w:t xml:space="preserve"> wide, wheelchair and push chair </w:t>
      </w:r>
      <w:r w:rsidR="008F6033" w:rsidRPr="008C7B4E">
        <w:rPr>
          <w:rFonts w:eastAsia="Times New Roman" w:cs="Arial"/>
          <w:sz w:val="24"/>
          <w:szCs w:val="24"/>
          <w:lang w:eastAsia="en-GB"/>
        </w:rPr>
        <w:t>friendly</w:t>
      </w:r>
      <w:r w:rsidR="002B07B6" w:rsidRPr="008C7B4E">
        <w:rPr>
          <w:rFonts w:eastAsia="Times New Roman" w:cs="Arial"/>
          <w:sz w:val="24"/>
          <w:szCs w:val="24"/>
          <w:lang w:eastAsia="en-GB"/>
        </w:rPr>
        <w:t xml:space="preserve"> </w:t>
      </w:r>
      <w:r w:rsidR="001C6871" w:rsidRPr="008C7B4E">
        <w:rPr>
          <w:rFonts w:eastAsia="Times New Roman" w:cs="Arial"/>
          <w:sz w:val="24"/>
          <w:szCs w:val="24"/>
          <w:lang w:eastAsia="en-GB"/>
        </w:rPr>
        <w:t xml:space="preserve">platform </w:t>
      </w:r>
      <w:r w:rsidR="002B07B6" w:rsidRPr="008C7B4E">
        <w:rPr>
          <w:rFonts w:eastAsia="Times New Roman" w:cs="Arial"/>
          <w:sz w:val="24"/>
          <w:szCs w:val="24"/>
          <w:lang w:eastAsia="en-GB"/>
        </w:rPr>
        <w:t xml:space="preserve">lift </w:t>
      </w:r>
      <w:r w:rsidRPr="008C7B4E">
        <w:rPr>
          <w:rFonts w:eastAsia="Times New Roman" w:cs="Arial"/>
          <w:sz w:val="24"/>
          <w:szCs w:val="24"/>
          <w:lang w:eastAsia="en-GB"/>
        </w:rPr>
        <w:t xml:space="preserve">(with tactile buttons, </w:t>
      </w:r>
      <w:r w:rsidR="008F6033" w:rsidRPr="008C7B4E">
        <w:rPr>
          <w:rFonts w:eastAsia="Times New Roman" w:cs="Arial"/>
          <w:sz w:val="24"/>
          <w:szCs w:val="24"/>
          <w:lang w:eastAsia="en-GB"/>
        </w:rPr>
        <w:t>non-slip floor and permanent handrails) giving access to</w:t>
      </w:r>
      <w:r w:rsidR="002B07B6" w:rsidRPr="008C7B4E">
        <w:rPr>
          <w:rFonts w:eastAsia="Times New Roman" w:cs="Arial"/>
          <w:sz w:val="24"/>
          <w:szCs w:val="24"/>
          <w:lang w:eastAsia="en-GB"/>
        </w:rPr>
        <w:t xml:space="preserve"> </w:t>
      </w:r>
      <w:r w:rsidRPr="008C7B4E">
        <w:rPr>
          <w:rFonts w:eastAsia="Times New Roman" w:cs="Arial"/>
          <w:sz w:val="24"/>
          <w:szCs w:val="24"/>
          <w:lang w:eastAsia="en-GB"/>
        </w:rPr>
        <w:t>upper floor</w:t>
      </w:r>
      <w:r w:rsidR="002B07B6" w:rsidRPr="008C7B4E">
        <w:rPr>
          <w:rFonts w:eastAsia="Times New Roman" w:cs="Arial"/>
          <w:sz w:val="24"/>
          <w:szCs w:val="24"/>
          <w:lang w:eastAsia="en-GB"/>
        </w:rPr>
        <w:t xml:space="preserve">. </w:t>
      </w:r>
    </w:p>
    <w:p w14:paraId="0276EDB0" w14:textId="57F67040" w:rsidR="00AF1392" w:rsidRPr="008C7B4E" w:rsidRDefault="00AF1392" w:rsidP="0048702F">
      <w:pPr>
        <w:shd w:val="clear" w:color="auto" w:fill="FFFFFF"/>
        <w:spacing w:before="100" w:beforeAutospacing="1" w:after="100" w:afterAutospacing="1" w:line="240" w:lineRule="auto"/>
        <w:rPr>
          <w:rFonts w:eastAsia="Times New Roman" w:cs="Arial"/>
          <w:sz w:val="24"/>
          <w:szCs w:val="24"/>
          <w:lang w:eastAsia="en-GB"/>
        </w:rPr>
      </w:pPr>
      <w:r>
        <w:rPr>
          <w:rFonts w:eastAsia="Times New Roman" w:cs="Arial"/>
          <w:sz w:val="24"/>
          <w:szCs w:val="24"/>
          <w:lang w:eastAsia="en-GB"/>
        </w:rPr>
        <w:t xml:space="preserve">Upper Floor – level access to </w:t>
      </w:r>
      <w:r w:rsidR="00BD0E54">
        <w:rPr>
          <w:rFonts w:eastAsia="Times New Roman" w:cs="Arial"/>
          <w:sz w:val="24"/>
          <w:szCs w:val="24"/>
          <w:lang w:eastAsia="en-GB"/>
        </w:rPr>
        <w:t>Upper Gallery</w:t>
      </w:r>
      <w:r>
        <w:rPr>
          <w:rFonts w:eastAsia="Times New Roman" w:cs="Arial"/>
          <w:sz w:val="24"/>
          <w:szCs w:val="24"/>
          <w:lang w:eastAsia="en-GB"/>
        </w:rPr>
        <w:t>, Learning Room and Thelma Hulbert Room and standard toilets.</w:t>
      </w:r>
    </w:p>
    <w:p w14:paraId="27891D0E" w14:textId="77777777" w:rsidR="00E7591A" w:rsidRPr="008C7B4E" w:rsidRDefault="00C118D5"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Baby-changing - w</w:t>
      </w:r>
      <w:r w:rsidR="002B07B6" w:rsidRPr="008C7B4E">
        <w:rPr>
          <w:rFonts w:eastAsia="Times New Roman" w:cs="Arial"/>
          <w:sz w:val="24"/>
          <w:szCs w:val="24"/>
          <w:lang w:eastAsia="en-GB"/>
        </w:rPr>
        <w:t>e have baby-changing facilities to make it easier for those with young children</w:t>
      </w:r>
      <w:r w:rsidR="001C6871" w:rsidRPr="008C7B4E">
        <w:rPr>
          <w:rFonts w:eastAsia="Times New Roman" w:cs="Arial"/>
          <w:sz w:val="24"/>
          <w:szCs w:val="24"/>
          <w:lang w:eastAsia="en-GB"/>
        </w:rPr>
        <w:t xml:space="preserve"> and wide access for push chairs. There is a quiet area for breastfeeding and feeding bottles can be warmed on request</w:t>
      </w:r>
      <w:r w:rsidR="002B07B6" w:rsidRPr="008C7B4E">
        <w:rPr>
          <w:rFonts w:eastAsia="Times New Roman" w:cs="Arial"/>
          <w:sz w:val="24"/>
          <w:szCs w:val="24"/>
          <w:lang w:eastAsia="en-GB"/>
        </w:rPr>
        <w:t xml:space="preserve">. </w:t>
      </w:r>
    </w:p>
    <w:p w14:paraId="522C6AB1" w14:textId="77777777" w:rsidR="002B07B6" w:rsidRPr="008C7B4E" w:rsidRDefault="00A91880"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Accessible toilets</w:t>
      </w:r>
      <w:r w:rsidR="00C118D5" w:rsidRPr="008C7B4E">
        <w:rPr>
          <w:rFonts w:eastAsia="Times New Roman" w:cs="Arial"/>
          <w:sz w:val="24"/>
          <w:szCs w:val="24"/>
          <w:lang w:eastAsia="en-GB"/>
        </w:rPr>
        <w:t xml:space="preserve"> - there</w:t>
      </w:r>
      <w:r w:rsidR="008F77B7" w:rsidRPr="008C7B4E">
        <w:rPr>
          <w:rFonts w:eastAsia="Times New Roman" w:cs="Arial"/>
          <w:sz w:val="24"/>
          <w:szCs w:val="24"/>
          <w:lang w:eastAsia="en-GB"/>
        </w:rPr>
        <w:t xml:space="preserve"> are </w:t>
      </w:r>
      <w:r w:rsidR="001C6871" w:rsidRPr="008C7B4E">
        <w:rPr>
          <w:rFonts w:eastAsia="Times New Roman" w:cs="Arial"/>
          <w:sz w:val="24"/>
          <w:szCs w:val="24"/>
          <w:lang w:eastAsia="en-GB"/>
        </w:rPr>
        <w:t>accessible</w:t>
      </w:r>
      <w:r w:rsidR="008F77B7" w:rsidRPr="008C7B4E">
        <w:rPr>
          <w:rFonts w:eastAsia="Times New Roman" w:cs="Arial"/>
          <w:sz w:val="24"/>
          <w:szCs w:val="24"/>
          <w:lang w:eastAsia="en-GB"/>
        </w:rPr>
        <w:t xml:space="preserve"> toilets on the ground floor</w:t>
      </w:r>
      <w:r w:rsidR="00276A9C" w:rsidRPr="008C7B4E">
        <w:rPr>
          <w:rFonts w:eastAsia="Times New Roman" w:cs="Arial"/>
          <w:sz w:val="24"/>
          <w:szCs w:val="24"/>
          <w:lang w:eastAsia="en-GB"/>
        </w:rPr>
        <w:t xml:space="preserve"> </w:t>
      </w:r>
      <w:r w:rsidR="00F05361" w:rsidRPr="008C7B4E">
        <w:rPr>
          <w:rFonts w:eastAsia="Times New Roman" w:cs="Arial"/>
          <w:sz w:val="24"/>
          <w:szCs w:val="24"/>
          <w:lang w:eastAsia="en-GB"/>
        </w:rPr>
        <w:t xml:space="preserve">adjacent to the main gallery </w:t>
      </w:r>
      <w:r w:rsidR="00276A9C" w:rsidRPr="008C7B4E">
        <w:rPr>
          <w:rFonts w:eastAsia="Times New Roman" w:cs="Arial"/>
          <w:sz w:val="24"/>
          <w:szCs w:val="24"/>
          <w:lang w:eastAsia="en-GB"/>
        </w:rPr>
        <w:t>and two toilets on the upstairs floor</w:t>
      </w:r>
      <w:r w:rsidR="002B07B6" w:rsidRPr="008C7B4E">
        <w:rPr>
          <w:rFonts w:eastAsia="Times New Roman" w:cs="Arial"/>
          <w:sz w:val="24"/>
          <w:szCs w:val="24"/>
          <w:lang w:eastAsia="en-GB"/>
        </w:rPr>
        <w:t>.</w:t>
      </w:r>
    </w:p>
    <w:p w14:paraId="0D05F985" w14:textId="77777777" w:rsidR="00541BC3" w:rsidRPr="008C7B4E" w:rsidRDefault="00792C74"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noProof/>
          <w:sz w:val="24"/>
          <w:szCs w:val="24"/>
          <w:lang w:eastAsia="en-GB"/>
        </w:rPr>
        <w:drawing>
          <wp:inline distT="0" distB="0" distL="0" distR="0" wp14:anchorId="0F7D432C" wp14:editId="53869E57">
            <wp:extent cx="1702544" cy="2270122"/>
            <wp:effectExtent l="19050" t="0" r="0" b="0"/>
            <wp:docPr id="5" name="Picture 4" descr="20141217_16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17_160418.jpg"/>
                    <pic:cNvPicPr/>
                  </pic:nvPicPr>
                  <pic:blipFill>
                    <a:blip r:embed="rId13" cstate="print"/>
                    <a:stretch>
                      <a:fillRect/>
                    </a:stretch>
                  </pic:blipFill>
                  <pic:spPr>
                    <a:xfrm>
                      <a:off x="0" y="0"/>
                      <a:ext cx="1705469" cy="2274022"/>
                    </a:xfrm>
                    <a:prstGeom prst="rect">
                      <a:avLst/>
                    </a:prstGeom>
                  </pic:spPr>
                </pic:pic>
              </a:graphicData>
            </a:graphic>
          </wp:inline>
        </w:drawing>
      </w:r>
      <w:r w:rsidR="00A91880" w:rsidRPr="008C7B4E">
        <w:rPr>
          <w:rFonts w:eastAsia="Times New Roman" w:cs="Arial"/>
          <w:sz w:val="24"/>
          <w:szCs w:val="24"/>
          <w:lang w:eastAsia="en-GB"/>
        </w:rPr>
        <w:t xml:space="preserve"> Accessible toilets</w:t>
      </w:r>
    </w:p>
    <w:p w14:paraId="39422867" w14:textId="0E80C67E" w:rsidR="00E7591A" w:rsidRPr="008C7B4E" w:rsidRDefault="00BD0E54" w:rsidP="0048702F">
      <w:pPr>
        <w:shd w:val="clear" w:color="auto" w:fill="FFFFFF"/>
        <w:spacing w:before="100" w:beforeAutospacing="1" w:after="100" w:afterAutospacing="1" w:line="240" w:lineRule="auto"/>
        <w:rPr>
          <w:rFonts w:eastAsia="Times New Roman" w:cs="Arial"/>
          <w:sz w:val="24"/>
          <w:szCs w:val="24"/>
          <w:u w:val="single"/>
          <w:lang w:eastAsia="en-GB"/>
        </w:rPr>
      </w:pPr>
      <w:r>
        <w:rPr>
          <w:rFonts w:eastAsia="Times New Roman" w:cs="Arial"/>
          <w:sz w:val="24"/>
          <w:szCs w:val="24"/>
          <w:lang w:eastAsia="en-GB"/>
        </w:rPr>
        <w:t>G</w:t>
      </w:r>
      <w:r w:rsidR="00C118D5" w:rsidRPr="008C7B4E">
        <w:rPr>
          <w:rFonts w:eastAsia="Times New Roman" w:cs="Arial"/>
          <w:sz w:val="24"/>
          <w:szCs w:val="24"/>
          <w:lang w:eastAsia="en-GB"/>
        </w:rPr>
        <w:t>ift shop - t</w:t>
      </w:r>
      <w:r w:rsidR="00E7591A" w:rsidRPr="008C7B4E">
        <w:rPr>
          <w:rFonts w:eastAsia="Times New Roman" w:cs="Arial"/>
          <w:sz w:val="24"/>
          <w:szCs w:val="24"/>
          <w:lang w:eastAsia="en-GB"/>
        </w:rPr>
        <w:t xml:space="preserve">here is free WIFI available </w:t>
      </w:r>
      <w:r w:rsidR="00C118D5" w:rsidRPr="008C7B4E">
        <w:rPr>
          <w:rFonts w:eastAsia="Times New Roman" w:cs="Arial"/>
          <w:sz w:val="24"/>
          <w:szCs w:val="24"/>
          <w:lang w:eastAsia="en-GB"/>
        </w:rPr>
        <w:t xml:space="preserve">at THG </w:t>
      </w:r>
      <w:r w:rsidR="00E7591A" w:rsidRPr="008C7B4E">
        <w:rPr>
          <w:rFonts w:eastAsia="Times New Roman" w:cs="Arial"/>
          <w:sz w:val="24"/>
          <w:szCs w:val="24"/>
          <w:lang w:eastAsia="en-GB"/>
        </w:rPr>
        <w:t xml:space="preserve">with a pass code.  The gift shop is located on the ground level and there is sufficient space for wheelchair access, however assistance is available on request. </w:t>
      </w:r>
    </w:p>
    <w:p w14:paraId="3A14BD07" w14:textId="77777777" w:rsidR="00BD322F" w:rsidRPr="008C7B4E" w:rsidRDefault="00BD322F"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Assistance dogs are welcome. Water bowls are available on request.</w:t>
      </w:r>
    </w:p>
    <w:p w14:paraId="48A48591" w14:textId="77777777" w:rsidR="00B95E5A" w:rsidRPr="008C7B4E" w:rsidRDefault="00B95E5A" w:rsidP="00C118D5">
      <w:pPr>
        <w:shd w:val="clear" w:color="auto" w:fill="FFFFFF"/>
        <w:spacing w:after="100" w:afterAutospacing="1" w:line="240" w:lineRule="auto"/>
        <w:outlineLvl w:val="2"/>
        <w:rPr>
          <w:rFonts w:eastAsia="Times New Roman" w:cs="Arial"/>
          <w:sz w:val="24"/>
          <w:szCs w:val="24"/>
          <w:lang w:eastAsia="en-GB"/>
        </w:rPr>
      </w:pPr>
      <w:r w:rsidRPr="008C7B4E">
        <w:rPr>
          <w:rFonts w:eastAsia="Times New Roman" w:cs="Arial"/>
          <w:sz w:val="24"/>
          <w:szCs w:val="24"/>
          <w:lang w:eastAsia="en-GB"/>
        </w:rPr>
        <w:t>Access in our garden</w:t>
      </w:r>
      <w:r w:rsidR="00C118D5" w:rsidRPr="008C7B4E">
        <w:rPr>
          <w:rFonts w:eastAsia="Times New Roman" w:cs="Arial"/>
          <w:sz w:val="24"/>
          <w:szCs w:val="24"/>
          <w:lang w:eastAsia="en-GB"/>
        </w:rPr>
        <w:t xml:space="preserve"> - t</w:t>
      </w:r>
      <w:r w:rsidRPr="008C7B4E">
        <w:rPr>
          <w:rFonts w:eastAsia="Times New Roman" w:cs="Arial"/>
          <w:sz w:val="24"/>
          <w:szCs w:val="24"/>
          <w:lang w:eastAsia="en-GB"/>
        </w:rPr>
        <w:t xml:space="preserve">he accessible new gallery garden is immediately in front of the gallery. It includes wheel chair friendly hoggin paths around the flower beds, </w:t>
      </w:r>
      <w:r w:rsidRPr="008C7B4E">
        <w:rPr>
          <w:rFonts w:eastAsia="Times New Roman" w:cs="Arial"/>
          <w:sz w:val="24"/>
          <w:szCs w:val="24"/>
          <w:lang w:eastAsia="en-GB"/>
        </w:rPr>
        <w:lastRenderedPageBreak/>
        <w:t xml:space="preserve">raised vegetable beds, 60cm high seating </w:t>
      </w:r>
      <w:r w:rsidR="00F05361" w:rsidRPr="008C7B4E">
        <w:rPr>
          <w:rFonts w:eastAsia="Times New Roman" w:cs="Arial"/>
          <w:sz w:val="24"/>
          <w:szCs w:val="24"/>
          <w:lang w:eastAsia="en-GB"/>
        </w:rPr>
        <w:t xml:space="preserve">(see below image) </w:t>
      </w:r>
      <w:r w:rsidRPr="008C7B4E">
        <w:rPr>
          <w:rFonts w:eastAsia="Times New Roman" w:cs="Arial"/>
          <w:sz w:val="24"/>
          <w:szCs w:val="24"/>
          <w:lang w:eastAsia="en-GB"/>
        </w:rPr>
        <w:t>and a sensory herb garden.</w:t>
      </w:r>
    </w:p>
    <w:p w14:paraId="6AA4E536" w14:textId="77777777" w:rsidR="00A91880" w:rsidRPr="008C7B4E" w:rsidRDefault="00A91880" w:rsidP="00C118D5">
      <w:pPr>
        <w:shd w:val="clear" w:color="auto" w:fill="FFFFFF"/>
        <w:spacing w:after="100" w:afterAutospacing="1" w:line="240" w:lineRule="auto"/>
        <w:outlineLvl w:val="2"/>
        <w:rPr>
          <w:rFonts w:eastAsia="Times New Roman" w:cs="Arial"/>
          <w:sz w:val="24"/>
          <w:szCs w:val="24"/>
          <w:u w:val="single"/>
          <w:lang w:eastAsia="en-GB"/>
        </w:rPr>
      </w:pPr>
      <w:r w:rsidRPr="008C7B4E">
        <w:rPr>
          <w:rFonts w:eastAsia="Times New Roman" w:cs="Arial"/>
          <w:noProof/>
          <w:sz w:val="24"/>
          <w:szCs w:val="24"/>
          <w:lang w:eastAsia="en-GB"/>
        </w:rPr>
        <w:drawing>
          <wp:inline distT="0" distB="0" distL="0" distR="0" wp14:anchorId="6E7541A6" wp14:editId="2364798A">
            <wp:extent cx="1235885" cy="2059759"/>
            <wp:effectExtent l="19050" t="0" r="2365" b="0"/>
            <wp:docPr id="13" name="Picture 9" descr="20160621_15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21_155403.jpg"/>
                    <pic:cNvPicPr/>
                  </pic:nvPicPr>
                  <pic:blipFill>
                    <a:blip r:embed="rId14" cstate="print"/>
                    <a:stretch>
                      <a:fillRect/>
                    </a:stretch>
                  </pic:blipFill>
                  <pic:spPr>
                    <a:xfrm>
                      <a:off x="0" y="0"/>
                      <a:ext cx="1236379" cy="2060582"/>
                    </a:xfrm>
                    <a:prstGeom prst="rect">
                      <a:avLst/>
                    </a:prstGeom>
                  </pic:spPr>
                </pic:pic>
              </a:graphicData>
            </a:graphic>
          </wp:inline>
        </w:drawing>
      </w:r>
      <w:r w:rsidRPr="008C7B4E">
        <w:rPr>
          <w:rFonts w:eastAsia="Times New Roman" w:cs="Arial"/>
          <w:noProof/>
          <w:sz w:val="24"/>
          <w:szCs w:val="24"/>
          <w:lang w:eastAsia="en-GB"/>
        </w:rPr>
        <w:drawing>
          <wp:inline distT="0" distB="0" distL="0" distR="0" wp14:anchorId="60975CE7" wp14:editId="29D3E57B">
            <wp:extent cx="3499687" cy="2099967"/>
            <wp:effectExtent l="19050" t="0" r="5513" b="0"/>
            <wp:docPr id="14" name="Picture 10" descr="20160621_15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21_155331.jpg"/>
                    <pic:cNvPicPr/>
                  </pic:nvPicPr>
                  <pic:blipFill>
                    <a:blip r:embed="rId15" cstate="print"/>
                    <a:stretch>
                      <a:fillRect/>
                    </a:stretch>
                  </pic:blipFill>
                  <pic:spPr>
                    <a:xfrm>
                      <a:off x="0" y="0"/>
                      <a:ext cx="3502007" cy="2101359"/>
                    </a:xfrm>
                    <a:prstGeom prst="rect">
                      <a:avLst/>
                    </a:prstGeom>
                  </pic:spPr>
                </pic:pic>
              </a:graphicData>
            </a:graphic>
          </wp:inline>
        </w:drawing>
      </w:r>
      <w:r w:rsidRPr="008C7B4E">
        <w:rPr>
          <w:rFonts w:eastAsia="Times New Roman" w:cs="Arial"/>
          <w:sz w:val="24"/>
          <w:szCs w:val="24"/>
          <w:u w:val="single"/>
          <w:lang w:eastAsia="en-GB"/>
        </w:rPr>
        <w:t xml:space="preserve"> </w:t>
      </w:r>
    </w:p>
    <w:p w14:paraId="52FA4B24" w14:textId="77777777" w:rsidR="00A91880" w:rsidRPr="008C7B4E" w:rsidRDefault="00A91880" w:rsidP="00C118D5">
      <w:pPr>
        <w:shd w:val="clear" w:color="auto" w:fill="FFFFFF"/>
        <w:spacing w:after="100" w:afterAutospacing="1" w:line="240" w:lineRule="auto"/>
        <w:outlineLvl w:val="2"/>
        <w:rPr>
          <w:rFonts w:eastAsia="Times New Roman" w:cs="Arial"/>
          <w:sz w:val="24"/>
          <w:szCs w:val="24"/>
          <w:lang w:eastAsia="en-GB"/>
        </w:rPr>
      </w:pPr>
      <w:r w:rsidRPr="008C7B4E">
        <w:rPr>
          <w:rFonts w:eastAsia="Times New Roman" w:cs="Arial"/>
          <w:sz w:val="24"/>
          <w:szCs w:val="24"/>
          <w:lang w:eastAsia="en-GB"/>
        </w:rPr>
        <w:t>Garden paths</w:t>
      </w:r>
    </w:p>
    <w:p w14:paraId="67218DF3" w14:textId="77777777" w:rsidR="00B95E5A" w:rsidRPr="008C7B4E" w:rsidRDefault="00B95E5A" w:rsidP="00B95E5A">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New safe gates have been installed at the garden entrance as a barrier to the road to ensure it is safe for children and adults with Dementia.</w:t>
      </w:r>
    </w:p>
    <w:p w14:paraId="0D4F965F" w14:textId="77777777" w:rsidR="00F05361" w:rsidRPr="008C7B4E" w:rsidRDefault="00B95E5A"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We have relocated the disabled parking bay to the garden entrance to ensure the garden itself is as vehicle-free as possible.</w:t>
      </w:r>
    </w:p>
    <w:p w14:paraId="41486DFD" w14:textId="77777777" w:rsidR="0048702F" w:rsidRPr="008C7B4E" w:rsidRDefault="0048702F" w:rsidP="0048702F">
      <w:pPr>
        <w:shd w:val="clear" w:color="auto" w:fill="FFFFFF"/>
        <w:spacing w:after="100" w:afterAutospacing="1" w:line="240" w:lineRule="auto"/>
        <w:outlineLvl w:val="2"/>
        <w:rPr>
          <w:rFonts w:eastAsia="Times New Roman" w:cs="Arial"/>
          <w:sz w:val="24"/>
          <w:szCs w:val="24"/>
          <w:u w:val="single"/>
          <w:lang w:eastAsia="en-GB"/>
        </w:rPr>
      </w:pPr>
      <w:r w:rsidRPr="008C7B4E">
        <w:rPr>
          <w:rFonts w:eastAsia="Times New Roman" w:cs="Arial"/>
          <w:sz w:val="24"/>
          <w:szCs w:val="24"/>
          <w:u w:val="single"/>
          <w:lang w:eastAsia="en-GB"/>
        </w:rPr>
        <w:t>Learning about the Collection</w:t>
      </w:r>
    </w:p>
    <w:p w14:paraId="12B05496" w14:textId="77777777" w:rsidR="00B72FBE" w:rsidRPr="008C7B4E" w:rsidRDefault="00B72FBE" w:rsidP="00B72FBE">
      <w:pPr>
        <w:spacing w:after="0" w:line="240" w:lineRule="auto"/>
        <w:rPr>
          <w:rFonts w:eastAsia="Calibri" w:cs="Arial"/>
          <w:sz w:val="24"/>
          <w:szCs w:val="24"/>
        </w:rPr>
      </w:pPr>
      <w:r w:rsidRPr="008C7B4E">
        <w:rPr>
          <w:rFonts w:eastAsia="Calibri" w:cs="Arial"/>
          <w:sz w:val="24"/>
          <w:szCs w:val="24"/>
        </w:rPr>
        <w:t xml:space="preserve">Accessibility is not just about making a space physically accessible. As well as eliminating material obstacles for visitors, </w:t>
      </w:r>
      <w:r w:rsidR="00B071A7" w:rsidRPr="008C7B4E">
        <w:rPr>
          <w:rFonts w:cs="Arial"/>
          <w:sz w:val="24"/>
          <w:szCs w:val="24"/>
        </w:rPr>
        <w:t>the G</w:t>
      </w:r>
      <w:r w:rsidRPr="008C7B4E">
        <w:rPr>
          <w:rFonts w:cs="Arial"/>
          <w:sz w:val="24"/>
          <w:szCs w:val="24"/>
        </w:rPr>
        <w:t>allery</w:t>
      </w:r>
      <w:r w:rsidRPr="008C7B4E">
        <w:rPr>
          <w:rFonts w:eastAsia="Calibri" w:cs="Arial"/>
          <w:sz w:val="24"/>
          <w:szCs w:val="24"/>
        </w:rPr>
        <w:t xml:space="preserve"> strive</w:t>
      </w:r>
      <w:r w:rsidRPr="008C7B4E">
        <w:rPr>
          <w:rFonts w:cs="Arial"/>
          <w:sz w:val="24"/>
          <w:szCs w:val="24"/>
        </w:rPr>
        <w:t>s</w:t>
      </w:r>
      <w:r w:rsidRPr="008C7B4E">
        <w:rPr>
          <w:rFonts w:eastAsia="Calibri" w:cs="Arial"/>
          <w:sz w:val="24"/>
          <w:szCs w:val="24"/>
        </w:rPr>
        <w:t xml:space="preserve"> to </w:t>
      </w:r>
      <w:r w:rsidRPr="008C7B4E">
        <w:rPr>
          <w:rFonts w:cs="Arial"/>
          <w:sz w:val="24"/>
          <w:szCs w:val="24"/>
        </w:rPr>
        <w:t>be</w:t>
      </w:r>
      <w:r w:rsidRPr="008C7B4E">
        <w:rPr>
          <w:rFonts w:eastAsia="Calibri" w:cs="Arial"/>
          <w:sz w:val="24"/>
          <w:szCs w:val="24"/>
        </w:rPr>
        <w:t xml:space="preserve"> relevant, engaging and accessible to marginalised groups through exhibitions and activities – considering their needs.</w:t>
      </w:r>
    </w:p>
    <w:p w14:paraId="11A9B186" w14:textId="77777777" w:rsidR="0048702F" w:rsidRPr="008C7B4E" w:rsidRDefault="00B72FBE"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T</w:t>
      </w:r>
      <w:r w:rsidR="0048702F" w:rsidRPr="008C7B4E">
        <w:rPr>
          <w:rFonts w:eastAsia="Times New Roman" w:cs="Arial"/>
          <w:sz w:val="24"/>
          <w:szCs w:val="24"/>
          <w:lang w:eastAsia="en-GB"/>
        </w:rPr>
        <w:t xml:space="preserve">he Gallery encourages and enables the widest possible audience to </w:t>
      </w:r>
      <w:r w:rsidR="008F77B7" w:rsidRPr="008C7B4E">
        <w:rPr>
          <w:rFonts w:eastAsia="Times New Roman" w:cs="Arial"/>
          <w:sz w:val="24"/>
          <w:szCs w:val="24"/>
          <w:lang w:eastAsia="en-GB"/>
        </w:rPr>
        <w:t>engage with the artworks</w:t>
      </w:r>
      <w:r w:rsidR="0048702F" w:rsidRPr="008C7B4E">
        <w:rPr>
          <w:rFonts w:eastAsia="Times New Roman" w:cs="Arial"/>
          <w:sz w:val="24"/>
          <w:szCs w:val="24"/>
          <w:lang w:eastAsia="en-GB"/>
        </w:rPr>
        <w:t xml:space="preserve">. It seeks ways to improve and extend access to information and research. The Gallery continues to consult people with </w:t>
      </w:r>
      <w:r w:rsidR="00276A9C" w:rsidRPr="008C7B4E">
        <w:rPr>
          <w:rFonts w:eastAsia="Times New Roman" w:cs="Arial"/>
          <w:sz w:val="24"/>
          <w:szCs w:val="24"/>
          <w:lang w:eastAsia="en-GB"/>
        </w:rPr>
        <w:t>access needs</w:t>
      </w:r>
      <w:r w:rsidR="002B07B6" w:rsidRPr="008C7B4E">
        <w:rPr>
          <w:rFonts w:eastAsia="Times New Roman" w:cs="Arial"/>
          <w:sz w:val="24"/>
          <w:szCs w:val="24"/>
          <w:lang w:eastAsia="en-GB"/>
        </w:rPr>
        <w:t>, specialists and other</w:t>
      </w:r>
      <w:r w:rsidR="0048702F" w:rsidRPr="008C7B4E">
        <w:rPr>
          <w:rFonts w:eastAsia="Times New Roman" w:cs="Arial"/>
          <w:sz w:val="24"/>
          <w:szCs w:val="24"/>
          <w:lang w:eastAsia="en-GB"/>
        </w:rPr>
        <w:t xml:space="preserve"> galleries, on the best and most practical ways of improving intellectual access</w:t>
      </w:r>
      <w:r w:rsidRPr="008C7B4E">
        <w:rPr>
          <w:rFonts w:eastAsia="Times New Roman" w:cs="Arial"/>
          <w:sz w:val="24"/>
          <w:szCs w:val="24"/>
          <w:lang w:eastAsia="en-GB"/>
        </w:rPr>
        <w:t xml:space="preserve">. </w:t>
      </w:r>
      <w:r w:rsidR="00600000" w:rsidRPr="008C7B4E">
        <w:rPr>
          <w:rFonts w:eastAsia="Times New Roman" w:cs="Arial"/>
          <w:sz w:val="24"/>
          <w:szCs w:val="24"/>
          <w:lang w:eastAsia="en-GB"/>
        </w:rPr>
        <w:t>The Gallery staff and volunteers have undertaken Dementia Friendly training to consider the needs of those living with dementia and their carers and the Gallery is part of a wider initiative to make Honiton dementia friendly.</w:t>
      </w:r>
    </w:p>
    <w:p w14:paraId="360C098B" w14:textId="7D6C4C90" w:rsidR="009D15F1" w:rsidRPr="008C7B4E" w:rsidRDefault="004E71FB"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Website : The</w:t>
      </w:r>
      <w:r w:rsidR="009D15F1" w:rsidRPr="008C7B4E">
        <w:rPr>
          <w:rFonts w:eastAsia="Times New Roman" w:cs="Arial"/>
          <w:sz w:val="24"/>
          <w:szCs w:val="24"/>
          <w:lang w:eastAsia="en-GB"/>
        </w:rPr>
        <w:t xml:space="preserve"> </w:t>
      </w:r>
      <w:r w:rsidRPr="008C7B4E">
        <w:rPr>
          <w:rFonts w:eastAsia="Times New Roman" w:cs="Arial"/>
          <w:sz w:val="24"/>
          <w:szCs w:val="24"/>
          <w:lang w:eastAsia="en-GB"/>
        </w:rPr>
        <w:t xml:space="preserve">Gallery </w:t>
      </w:r>
      <w:r w:rsidR="009D15F1" w:rsidRPr="008C7B4E">
        <w:rPr>
          <w:rFonts w:eastAsia="Times New Roman" w:cs="Arial"/>
          <w:sz w:val="24"/>
          <w:szCs w:val="24"/>
          <w:lang w:eastAsia="en-GB"/>
        </w:rPr>
        <w:t>website</w:t>
      </w:r>
      <w:r w:rsidRPr="008C7B4E">
        <w:rPr>
          <w:rFonts w:eastAsia="Times New Roman" w:cs="Arial"/>
          <w:sz w:val="24"/>
          <w:szCs w:val="24"/>
          <w:lang w:eastAsia="en-GB"/>
        </w:rPr>
        <w:t xml:space="preserve"> </w:t>
      </w:r>
      <w:hyperlink r:id="rId16" w:history="1">
        <w:r w:rsidR="00B031AF">
          <w:rPr>
            <w:rStyle w:val="Hyperlink"/>
            <w:rFonts w:eastAsia="Times New Roman" w:cs="Arial"/>
            <w:color w:val="auto"/>
            <w:sz w:val="24"/>
            <w:szCs w:val="24"/>
            <w:lang w:eastAsia="en-GB"/>
          </w:rPr>
          <w:t>thelmahulbert.com</w:t>
        </w:r>
      </w:hyperlink>
      <w:r w:rsidR="009D15F1" w:rsidRPr="008C7B4E">
        <w:rPr>
          <w:rFonts w:eastAsia="Times New Roman" w:cs="Arial"/>
          <w:sz w:val="24"/>
          <w:szCs w:val="24"/>
          <w:lang w:eastAsia="en-GB"/>
        </w:rPr>
        <w:t xml:space="preserve"> </w:t>
      </w:r>
      <w:r w:rsidR="002D78B0" w:rsidRPr="008C7B4E">
        <w:rPr>
          <w:rFonts w:eastAsia="Times New Roman" w:cs="Arial"/>
          <w:sz w:val="24"/>
          <w:szCs w:val="24"/>
          <w:lang w:eastAsia="en-GB"/>
        </w:rPr>
        <w:t xml:space="preserve">meets W3c/WAI international standards. It </w:t>
      </w:r>
      <w:r w:rsidR="009D15F1" w:rsidRPr="008C7B4E">
        <w:rPr>
          <w:rFonts w:eastAsia="Times New Roman" w:cs="Arial"/>
          <w:sz w:val="24"/>
          <w:szCs w:val="24"/>
          <w:lang w:eastAsia="en-GB"/>
        </w:rPr>
        <w:t xml:space="preserve">is regularly updated and </w:t>
      </w:r>
      <w:r w:rsidRPr="008C7B4E">
        <w:rPr>
          <w:rFonts w:eastAsia="Times New Roman" w:cs="Arial"/>
          <w:sz w:val="24"/>
          <w:szCs w:val="24"/>
          <w:lang w:eastAsia="en-GB"/>
        </w:rPr>
        <w:t xml:space="preserve">is fully responsive for mobiles and tablets. It has been </w:t>
      </w:r>
      <w:r w:rsidR="009D15F1" w:rsidRPr="008C7B4E">
        <w:rPr>
          <w:rFonts w:eastAsia="Times New Roman" w:cs="Arial"/>
          <w:sz w:val="24"/>
          <w:szCs w:val="24"/>
          <w:lang w:eastAsia="en-GB"/>
        </w:rPr>
        <w:t xml:space="preserve">made as user-friendly as possible e.g. each image has alt text to describe the image and there is button on the home page </w:t>
      </w:r>
      <w:r w:rsidRPr="008C7B4E">
        <w:rPr>
          <w:rFonts w:eastAsia="Times New Roman" w:cs="Arial"/>
          <w:sz w:val="24"/>
          <w:szCs w:val="24"/>
          <w:lang w:eastAsia="en-GB"/>
        </w:rPr>
        <w:t>to enable users with visual impairments to switch to a high contrast</w:t>
      </w:r>
      <w:r w:rsidR="00B071A7" w:rsidRPr="008C7B4E">
        <w:rPr>
          <w:rFonts w:eastAsia="Times New Roman" w:cs="Arial"/>
          <w:sz w:val="24"/>
          <w:szCs w:val="24"/>
          <w:lang w:eastAsia="en-GB"/>
        </w:rPr>
        <w:t xml:space="preserve"> version. Accessibility to the G</w:t>
      </w:r>
      <w:r w:rsidRPr="008C7B4E">
        <w:rPr>
          <w:rFonts w:eastAsia="Times New Roman" w:cs="Arial"/>
          <w:sz w:val="24"/>
          <w:szCs w:val="24"/>
          <w:lang w:eastAsia="en-GB"/>
        </w:rPr>
        <w:t>allery is highlighted under the ’Visit us’ tab including :</w:t>
      </w:r>
    </w:p>
    <w:p w14:paraId="06D6E541" w14:textId="77777777" w:rsidR="009D15F1" w:rsidRPr="008C7B4E" w:rsidRDefault="00B071A7" w:rsidP="009D15F1">
      <w:pPr>
        <w:numPr>
          <w:ilvl w:val="1"/>
          <w:numId w:val="1"/>
        </w:numPr>
        <w:spacing w:after="0" w:line="240" w:lineRule="auto"/>
        <w:rPr>
          <w:rFonts w:cs="Arial"/>
          <w:sz w:val="24"/>
          <w:szCs w:val="24"/>
        </w:rPr>
      </w:pPr>
      <w:r w:rsidRPr="008C7B4E">
        <w:rPr>
          <w:rFonts w:cs="Arial"/>
          <w:sz w:val="24"/>
          <w:szCs w:val="24"/>
        </w:rPr>
        <w:t>Google maps of the G</w:t>
      </w:r>
      <w:r w:rsidR="009D15F1" w:rsidRPr="008C7B4E">
        <w:rPr>
          <w:rFonts w:cs="Arial"/>
          <w:sz w:val="24"/>
          <w:szCs w:val="24"/>
        </w:rPr>
        <w:t xml:space="preserve">allery </w:t>
      </w:r>
    </w:p>
    <w:p w14:paraId="7D259439" w14:textId="77777777" w:rsidR="009D15F1" w:rsidRPr="008C7B4E" w:rsidRDefault="009D15F1" w:rsidP="009D15F1">
      <w:pPr>
        <w:numPr>
          <w:ilvl w:val="1"/>
          <w:numId w:val="1"/>
        </w:numPr>
        <w:spacing w:after="0" w:line="240" w:lineRule="auto"/>
        <w:rPr>
          <w:rFonts w:cs="Arial"/>
          <w:sz w:val="24"/>
          <w:szCs w:val="24"/>
        </w:rPr>
      </w:pPr>
      <w:r w:rsidRPr="008C7B4E">
        <w:rPr>
          <w:rFonts w:cs="Arial"/>
          <w:sz w:val="24"/>
          <w:szCs w:val="24"/>
        </w:rPr>
        <w:t xml:space="preserve">Transport information – bus and train links </w:t>
      </w:r>
    </w:p>
    <w:p w14:paraId="25B455F4" w14:textId="77777777" w:rsidR="009D15F1" w:rsidRPr="008C7B4E" w:rsidRDefault="009D15F1" w:rsidP="009D15F1">
      <w:pPr>
        <w:numPr>
          <w:ilvl w:val="1"/>
          <w:numId w:val="1"/>
        </w:numPr>
        <w:spacing w:after="0" w:line="240" w:lineRule="auto"/>
        <w:rPr>
          <w:rFonts w:cs="Arial"/>
          <w:sz w:val="24"/>
          <w:szCs w:val="24"/>
        </w:rPr>
      </w:pPr>
      <w:r w:rsidRPr="008C7B4E">
        <w:rPr>
          <w:rFonts w:cs="Arial"/>
          <w:sz w:val="24"/>
          <w:szCs w:val="24"/>
        </w:rPr>
        <w:t>TRIP community transport</w:t>
      </w:r>
    </w:p>
    <w:p w14:paraId="1252463D" w14:textId="77777777" w:rsidR="009D15F1" w:rsidRPr="008C7B4E" w:rsidRDefault="009D15F1" w:rsidP="009D15F1">
      <w:pPr>
        <w:numPr>
          <w:ilvl w:val="1"/>
          <w:numId w:val="1"/>
        </w:numPr>
        <w:spacing w:after="0" w:line="240" w:lineRule="auto"/>
        <w:rPr>
          <w:rFonts w:cs="Arial"/>
          <w:sz w:val="24"/>
          <w:szCs w:val="24"/>
        </w:rPr>
      </w:pPr>
      <w:r w:rsidRPr="008C7B4E">
        <w:rPr>
          <w:rFonts w:cs="Arial"/>
          <w:sz w:val="24"/>
          <w:szCs w:val="24"/>
        </w:rPr>
        <w:t>Disability access and disabled parking</w:t>
      </w:r>
    </w:p>
    <w:p w14:paraId="795D4868" w14:textId="77777777" w:rsidR="00B92A24" w:rsidRPr="008C7B4E" w:rsidRDefault="00B92A24" w:rsidP="00B92A24">
      <w:pPr>
        <w:spacing w:after="0" w:line="240" w:lineRule="auto"/>
        <w:ind w:left="1440"/>
        <w:rPr>
          <w:rFonts w:cs="Arial"/>
          <w:sz w:val="24"/>
          <w:szCs w:val="24"/>
        </w:rPr>
      </w:pPr>
    </w:p>
    <w:p w14:paraId="0AAFAB1B" w14:textId="77777777" w:rsidR="009D15F1" w:rsidRPr="008C7B4E" w:rsidRDefault="00B92A24" w:rsidP="00B92A24">
      <w:pPr>
        <w:spacing w:after="0" w:line="240" w:lineRule="auto"/>
        <w:rPr>
          <w:rFonts w:cs="Arial"/>
          <w:sz w:val="24"/>
          <w:szCs w:val="24"/>
        </w:rPr>
      </w:pPr>
      <w:r w:rsidRPr="008C7B4E">
        <w:rPr>
          <w:rFonts w:cs="Arial"/>
          <w:sz w:val="24"/>
          <w:szCs w:val="24"/>
        </w:rPr>
        <w:t>The gallery is close</w:t>
      </w:r>
      <w:r w:rsidR="00505E6D">
        <w:rPr>
          <w:rFonts w:cs="Arial"/>
          <w:sz w:val="24"/>
          <w:szCs w:val="24"/>
        </w:rPr>
        <w:t>d to the public on Mondays. W</w:t>
      </w:r>
      <w:r w:rsidRPr="008C7B4E">
        <w:rPr>
          <w:rFonts w:cs="Arial"/>
          <w:sz w:val="24"/>
          <w:szCs w:val="24"/>
        </w:rPr>
        <w:t xml:space="preserve">e can reserve this time for groups who require a quieter environment to visit the gallery. Please </w:t>
      </w:r>
      <w:r w:rsidR="00505E6D">
        <w:rPr>
          <w:rFonts w:cs="Arial"/>
          <w:sz w:val="24"/>
          <w:szCs w:val="24"/>
        </w:rPr>
        <w:t>contact</w:t>
      </w:r>
      <w:r w:rsidRPr="008C7B4E">
        <w:rPr>
          <w:rFonts w:cs="Arial"/>
          <w:sz w:val="24"/>
          <w:szCs w:val="24"/>
        </w:rPr>
        <w:t xml:space="preserve"> us to discuss.</w:t>
      </w:r>
    </w:p>
    <w:p w14:paraId="1043DEE3" w14:textId="77777777" w:rsidR="00B92A24" w:rsidRPr="008C7B4E" w:rsidRDefault="00B92A24" w:rsidP="00B92A24">
      <w:pPr>
        <w:spacing w:after="0" w:line="240" w:lineRule="auto"/>
        <w:rPr>
          <w:rFonts w:cs="Arial"/>
          <w:sz w:val="24"/>
          <w:szCs w:val="24"/>
        </w:rPr>
      </w:pPr>
    </w:p>
    <w:p w14:paraId="16CA6729" w14:textId="77777777" w:rsidR="00B92A24" w:rsidRPr="008C7B4E" w:rsidRDefault="00B92A24" w:rsidP="00B92A24">
      <w:pPr>
        <w:spacing w:after="0" w:line="240" w:lineRule="auto"/>
        <w:rPr>
          <w:rFonts w:cs="Arial"/>
          <w:sz w:val="24"/>
          <w:szCs w:val="24"/>
        </w:rPr>
      </w:pPr>
    </w:p>
    <w:p w14:paraId="6DE44850" w14:textId="77777777" w:rsidR="0048702F" w:rsidRPr="008C7B4E" w:rsidRDefault="0048702F" w:rsidP="0048702F">
      <w:pPr>
        <w:shd w:val="clear" w:color="auto" w:fill="FFFFFF"/>
        <w:spacing w:after="100" w:afterAutospacing="1" w:line="240" w:lineRule="auto"/>
        <w:outlineLvl w:val="2"/>
        <w:rPr>
          <w:rFonts w:eastAsia="Times New Roman" w:cs="Arial"/>
          <w:sz w:val="24"/>
          <w:szCs w:val="24"/>
          <w:u w:val="single"/>
          <w:lang w:eastAsia="en-GB"/>
        </w:rPr>
      </w:pPr>
      <w:r w:rsidRPr="008C7B4E">
        <w:rPr>
          <w:rFonts w:eastAsia="Times New Roman" w:cs="Arial"/>
          <w:sz w:val="24"/>
          <w:szCs w:val="24"/>
          <w:u w:val="single"/>
          <w:lang w:eastAsia="en-GB"/>
        </w:rPr>
        <w:t>Safety in the building</w:t>
      </w:r>
    </w:p>
    <w:p w14:paraId="69B71CA5" w14:textId="77777777" w:rsidR="0048702F" w:rsidRPr="008C7B4E" w:rsidRDefault="0048702F"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The Gallery takes account of the needs of visitors with disabilities in all safety procedures. It is the policy of the Gallery to enable all occupants of the building to be evacuated at the same time in an emergency.</w:t>
      </w:r>
    </w:p>
    <w:p w14:paraId="30D2E240" w14:textId="77777777" w:rsidR="00FE0BED" w:rsidRPr="008C7B4E" w:rsidRDefault="0048702F" w:rsidP="000B3B0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The Gallery a</w:t>
      </w:r>
      <w:r w:rsidR="002B07B6" w:rsidRPr="008C7B4E">
        <w:rPr>
          <w:rFonts w:eastAsia="Times New Roman" w:cs="Arial"/>
          <w:sz w:val="24"/>
          <w:szCs w:val="24"/>
          <w:lang w:eastAsia="en-GB"/>
        </w:rPr>
        <w:t xml:space="preserve">lso provides all </w:t>
      </w:r>
      <w:r w:rsidRPr="008C7B4E">
        <w:rPr>
          <w:rFonts w:eastAsia="Times New Roman" w:cs="Arial"/>
          <w:sz w:val="24"/>
          <w:szCs w:val="24"/>
          <w:lang w:eastAsia="en-GB"/>
        </w:rPr>
        <w:t xml:space="preserve">staff trained in first-aid </w:t>
      </w:r>
      <w:r w:rsidR="008F77B7" w:rsidRPr="008C7B4E">
        <w:rPr>
          <w:rFonts w:eastAsia="Times New Roman" w:cs="Arial"/>
          <w:sz w:val="24"/>
          <w:szCs w:val="24"/>
          <w:lang w:eastAsia="en-GB"/>
        </w:rPr>
        <w:t xml:space="preserve">and fire safety </w:t>
      </w:r>
      <w:r w:rsidRPr="008C7B4E">
        <w:rPr>
          <w:rFonts w:eastAsia="Times New Roman" w:cs="Arial"/>
          <w:sz w:val="24"/>
          <w:szCs w:val="24"/>
          <w:lang w:eastAsia="en-GB"/>
        </w:rPr>
        <w:t>with training in the evacuation of people with disabilities and other emergency procedures.</w:t>
      </w:r>
      <w:r w:rsidR="004A7F4F" w:rsidRPr="008C7B4E">
        <w:rPr>
          <w:rFonts w:eastAsia="Times New Roman" w:cs="Arial"/>
          <w:sz w:val="24"/>
          <w:szCs w:val="24"/>
          <w:lang w:eastAsia="en-GB"/>
        </w:rPr>
        <w:t xml:space="preserve"> The fire alarm is checked </w:t>
      </w:r>
      <w:r w:rsidR="00AB61AD" w:rsidRPr="008C7B4E">
        <w:rPr>
          <w:rFonts w:eastAsia="Times New Roman" w:cs="Arial"/>
          <w:sz w:val="24"/>
          <w:szCs w:val="24"/>
          <w:lang w:eastAsia="en-GB"/>
        </w:rPr>
        <w:t>weekly</w:t>
      </w:r>
      <w:r w:rsidR="004A7F4F" w:rsidRPr="008C7B4E">
        <w:rPr>
          <w:rFonts w:eastAsia="Times New Roman" w:cs="Arial"/>
          <w:sz w:val="24"/>
          <w:szCs w:val="24"/>
          <w:lang w:eastAsia="en-GB"/>
        </w:rPr>
        <w:t>.</w:t>
      </w:r>
    </w:p>
    <w:p w14:paraId="253E71D7" w14:textId="77777777" w:rsidR="0048702F" w:rsidRPr="008C7B4E" w:rsidRDefault="0048702F" w:rsidP="0048702F">
      <w:pPr>
        <w:shd w:val="clear" w:color="auto" w:fill="FFFFFF"/>
        <w:spacing w:after="100" w:afterAutospacing="1" w:line="240" w:lineRule="auto"/>
        <w:outlineLvl w:val="2"/>
        <w:rPr>
          <w:rFonts w:eastAsia="Times New Roman" w:cs="Arial"/>
          <w:sz w:val="24"/>
          <w:szCs w:val="24"/>
          <w:u w:val="single"/>
          <w:lang w:eastAsia="en-GB"/>
        </w:rPr>
      </w:pPr>
      <w:r w:rsidRPr="008C7B4E">
        <w:rPr>
          <w:rFonts w:eastAsia="Times New Roman" w:cs="Arial"/>
          <w:sz w:val="24"/>
          <w:szCs w:val="24"/>
          <w:u w:val="single"/>
          <w:lang w:eastAsia="en-GB"/>
        </w:rPr>
        <w:t>Information and signage</w:t>
      </w:r>
    </w:p>
    <w:p w14:paraId="67A20E9C" w14:textId="77777777" w:rsidR="0048702F" w:rsidRPr="008C7B4E" w:rsidRDefault="0048702F" w:rsidP="00B72FBE">
      <w:pPr>
        <w:rPr>
          <w:rFonts w:cs="Arial"/>
          <w:sz w:val="24"/>
          <w:szCs w:val="24"/>
        </w:rPr>
      </w:pPr>
      <w:r w:rsidRPr="008C7B4E">
        <w:rPr>
          <w:rFonts w:eastAsia="Times New Roman" w:cs="Arial"/>
          <w:sz w:val="24"/>
          <w:szCs w:val="24"/>
          <w:lang w:eastAsia="en-GB"/>
        </w:rPr>
        <w:t>The Gallery strives to provide information in forms that are accessible to all visitors and to cater for most needs. We offer information</w:t>
      </w:r>
      <w:r w:rsidR="00B72FBE" w:rsidRPr="008C7B4E">
        <w:rPr>
          <w:rFonts w:eastAsia="Times New Roman" w:cs="Arial"/>
          <w:sz w:val="24"/>
          <w:szCs w:val="24"/>
          <w:lang w:eastAsia="en-GB"/>
        </w:rPr>
        <w:t xml:space="preserve"> e.g exhibitions brochure</w:t>
      </w:r>
      <w:r w:rsidRPr="008C7B4E">
        <w:rPr>
          <w:rFonts w:eastAsia="Times New Roman" w:cs="Arial"/>
          <w:sz w:val="24"/>
          <w:szCs w:val="24"/>
          <w:lang w:eastAsia="en-GB"/>
        </w:rPr>
        <w:t xml:space="preserve"> in alternative </w:t>
      </w:r>
      <w:r w:rsidR="00B72FBE" w:rsidRPr="008C7B4E">
        <w:rPr>
          <w:rFonts w:eastAsia="Times New Roman" w:cs="Arial"/>
          <w:sz w:val="24"/>
          <w:szCs w:val="24"/>
          <w:lang w:eastAsia="en-GB"/>
        </w:rPr>
        <w:t xml:space="preserve">large print </w:t>
      </w:r>
      <w:r w:rsidRPr="008C7B4E">
        <w:rPr>
          <w:rFonts w:eastAsia="Times New Roman" w:cs="Arial"/>
          <w:sz w:val="24"/>
          <w:szCs w:val="24"/>
          <w:lang w:eastAsia="en-GB"/>
        </w:rPr>
        <w:t>formats</w:t>
      </w:r>
      <w:r w:rsidR="00B92A24" w:rsidRPr="008C7B4E">
        <w:rPr>
          <w:rFonts w:eastAsia="Times New Roman" w:cs="Arial"/>
          <w:sz w:val="24"/>
          <w:szCs w:val="24"/>
          <w:lang w:eastAsia="en-GB"/>
        </w:rPr>
        <w:t xml:space="preserve"> and Braille</w:t>
      </w:r>
      <w:r w:rsidRPr="008C7B4E">
        <w:rPr>
          <w:rFonts w:eastAsia="Times New Roman" w:cs="Arial"/>
          <w:sz w:val="24"/>
          <w:szCs w:val="24"/>
          <w:lang w:eastAsia="en-GB"/>
        </w:rPr>
        <w:t xml:space="preserve"> </w:t>
      </w:r>
      <w:r w:rsidR="00B72FBE" w:rsidRPr="008C7B4E">
        <w:rPr>
          <w:rFonts w:eastAsia="Times New Roman" w:cs="Arial"/>
          <w:sz w:val="24"/>
          <w:szCs w:val="24"/>
          <w:lang w:eastAsia="en-GB"/>
        </w:rPr>
        <w:t>on request</w:t>
      </w:r>
      <w:r w:rsidR="002B07B6" w:rsidRPr="008C7B4E">
        <w:rPr>
          <w:rFonts w:eastAsia="Times New Roman" w:cs="Arial"/>
          <w:sz w:val="24"/>
          <w:szCs w:val="24"/>
          <w:lang w:eastAsia="en-GB"/>
        </w:rPr>
        <w:t xml:space="preserve"> </w:t>
      </w:r>
      <w:r w:rsidRPr="008C7B4E">
        <w:rPr>
          <w:rFonts w:eastAsia="Times New Roman" w:cs="Arial"/>
          <w:sz w:val="24"/>
          <w:szCs w:val="24"/>
          <w:lang w:eastAsia="en-GB"/>
        </w:rPr>
        <w:t>and review this regularly. Signage is designed and situated to be as legible as possible.</w:t>
      </w:r>
      <w:r w:rsidR="004A7F4F" w:rsidRPr="008C7B4E">
        <w:rPr>
          <w:rFonts w:eastAsia="Times New Roman" w:cs="Arial"/>
          <w:sz w:val="24"/>
          <w:szCs w:val="24"/>
          <w:lang w:eastAsia="en-GB"/>
        </w:rPr>
        <w:t xml:space="preserve"> We offer a magnifying glass </w:t>
      </w:r>
      <w:r w:rsidR="00E7591A" w:rsidRPr="008C7B4E">
        <w:rPr>
          <w:rFonts w:eastAsia="Times New Roman" w:cs="Arial"/>
          <w:sz w:val="24"/>
          <w:szCs w:val="24"/>
          <w:lang w:eastAsia="en-GB"/>
        </w:rPr>
        <w:t xml:space="preserve">available on request </w:t>
      </w:r>
      <w:r w:rsidR="004A7F4F" w:rsidRPr="008C7B4E">
        <w:rPr>
          <w:rFonts w:eastAsia="Times New Roman" w:cs="Arial"/>
          <w:sz w:val="24"/>
          <w:szCs w:val="24"/>
          <w:lang w:eastAsia="en-GB"/>
        </w:rPr>
        <w:t>to he</w:t>
      </w:r>
      <w:r w:rsidR="00B071A7" w:rsidRPr="008C7B4E">
        <w:rPr>
          <w:rFonts w:eastAsia="Times New Roman" w:cs="Arial"/>
          <w:sz w:val="24"/>
          <w:szCs w:val="24"/>
          <w:lang w:eastAsia="en-GB"/>
        </w:rPr>
        <w:t>lp reading and audio loops for G</w:t>
      </w:r>
      <w:r w:rsidR="004A7F4F" w:rsidRPr="008C7B4E">
        <w:rPr>
          <w:rFonts w:eastAsia="Times New Roman" w:cs="Arial"/>
          <w:sz w:val="24"/>
          <w:szCs w:val="24"/>
          <w:lang w:eastAsia="en-GB"/>
        </w:rPr>
        <w:t>allery talks.</w:t>
      </w:r>
      <w:r w:rsidR="00B72FBE" w:rsidRPr="008C7B4E">
        <w:rPr>
          <w:rFonts w:cs="Arial"/>
          <w:sz w:val="24"/>
          <w:szCs w:val="24"/>
        </w:rPr>
        <w:t xml:space="preserve"> </w:t>
      </w:r>
    </w:p>
    <w:p w14:paraId="4F1757C7" w14:textId="77777777" w:rsidR="0048702F" w:rsidRPr="008C7B4E" w:rsidRDefault="0048702F"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The Gallery undertakes to review regularly its methods of communication and to a</w:t>
      </w:r>
      <w:r w:rsidR="002B07B6" w:rsidRPr="008C7B4E">
        <w:rPr>
          <w:rFonts w:eastAsia="Times New Roman" w:cs="Arial"/>
          <w:sz w:val="24"/>
          <w:szCs w:val="24"/>
          <w:lang w:eastAsia="en-GB"/>
        </w:rPr>
        <w:t>dopt best practice in this area</w:t>
      </w:r>
      <w:r w:rsidRPr="008C7B4E">
        <w:rPr>
          <w:rFonts w:eastAsia="Times New Roman" w:cs="Arial"/>
          <w:sz w:val="24"/>
          <w:szCs w:val="24"/>
          <w:lang w:eastAsia="en-GB"/>
        </w:rPr>
        <w:t>.</w:t>
      </w:r>
    </w:p>
    <w:p w14:paraId="4D8F56B7" w14:textId="77777777" w:rsidR="0048702F" w:rsidRPr="008C7B4E" w:rsidRDefault="0021419B" w:rsidP="0048702F">
      <w:pPr>
        <w:shd w:val="clear" w:color="auto" w:fill="FFFFFF"/>
        <w:spacing w:after="100" w:afterAutospacing="1" w:line="240" w:lineRule="auto"/>
        <w:outlineLvl w:val="1"/>
        <w:rPr>
          <w:rFonts w:eastAsia="Times New Roman" w:cs="Arial"/>
          <w:sz w:val="24"/>
          <w:szCs w:val="24"/>
          <w:lang w:eastAsia="en-GB"/>
        </w:rPr>
      </w:pPr>
      <w:r w:rsidRPr="008C7B4E">
        <w:rPr>
          <w:rFonts w:eastAsia="Times New Roman" w:cs="Arial"/>
          <w:sz w:val="24"/>
          <w:szCs w:val="24"/>
          <w:lang w:eastAsia="en-GB"/>
        </w:rPr>
        <w:t xml:space="preserve">3. </w:t>
      </w:r>
      <w:r w:rsidR="0048702F" w:rsidRPr="008C7B4E">
        <w:rPr>
          <w:rFonts w:eastAsia="Times New Roman" w:cs="Arial"/>
          <w:sz w:val="24"/>
          <w:szCs w:val="24"/>
          <w:lang w:eastAsia="en-GB"/>
        </w:rPr>
        <w:t>Employment and training</w:t>
      </w:r>
    </w:p>
    <w:p w14:paraId="0EFE9A20" w14:textId="77777777" w:rsidR="0048702F" w:rsidRPr="008C7B4E" w:rsidRDefault="0048702F"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The Gallery</w:t>
      </w:r>
      <w:r w:rsidR="00AB61AD" w:rsidRPr="008C7B4E">
        <w:rPr>
          <w:rFonts w:eastAsia="Times New Roman" w:cs="Arial"/>
          <w:sz w:val="24"/>
          <w:szCs w:val="24"/>
          <w:lang w:eastAsia="en-GB"/>
        </w:rPr>
        <w:t>,</w:t>
      </w:r>
      <w:r w:rsidRPr="008C7B4E">
        <w:rPr>
          <w:rFonts w:eastAsia="Times New Roman" w:cs="Arial"/>
          <w:sz w:val="24"/>
          <w:szCs w:val="24"/>
          <w:lang w:eastAsia="en-GB"/>
        </w:rPr>
        <w:t xml:space="preserve"> </w:t>
      </w:r>
      <w:r w:rsidR="002B07B6" w:rsidRPr="008C7B4E">
        <w:rPr>
          <w:rFonts w:eastAsia="Times New Roman" w:cs="Arial"/>
          <w:sz w:val="24"/>
          <w:szCs w:val="24"/>
          <w:lang w:eastAsia="en-GB"/>
        </w:rPr>
        <w:t>as part of East Devon District Council</w:t>
      </w:r>
      <w:r w:rsidR="00AB61AD" w:rsidRPr="008C7B4E">
        <w:rPr>
          <w:rFonts w:eastAsia="Times New Roman" w:cs="Arial"/>
          <w:sz w:val="24"/>
          <w:szCs w:val="24"/>
          <w:lang w:eastAsia="en-GB"/>
        </w:rPr>
        <w:t>,</w:t>
      </w:r>
      <w:r w:rsidR="002B07B6" w:rsidRPr="008C7B4E">
        <w:rPr>
          <w:rFonts w:eastAsia="Times New Roman" w:cs="Arial"/>
          <w:sz w:val="24"/>
          <w:szCs w:val="24"/>
          <w:lang w:eastAsia="en-GB"/>
        </w:rPr>
        <w:t xml:space="preserve"> </w:t>
      </w:r>
      <w:r w:rsidRPr="008C7B4E">
        <w:rPr>
          <w:rFonts w:eastAsia="Times New Roman" w:cs="Arial"/>
          <w:sz w:val="24"/>
          <w:szCs w:val="24"/>
          <w:lang w:eastAsia="en-GB"/>
        </w:rPr>
        <w:t>aims to ensure that its employment practices do not discriminate against people with disabilities and maintains a system for monitoring and reviewing procedures.</w:t>
      </w:r>
    </w:p>
    <w:p w14:paraId="586B89D3" w14:textId="77777777" w:rsidR="0048702F" w:rsidRPr="008C7B4E" w:rsidRDefault="002D78B0" w:rsidP="00B72FBE">
      <w:pPr>
        <w:spacing w:after="0" w:line="240" w:lineRule="auto"/>
        <w:rPr>
          <w:rFonts w:eastAsia="Times New Roman" w:cs="Arial"/>
          <w:sz w:val="24"/>
          <w:szCs w:val="24"/>
          <w:lang w:eastAsia="en-GB"/>
        </w:rPr>
      </w:pPr>
      <w:r w:rsidRPr="008C7B4E">
        <w:rPr>
          <w:rFonts w:eastAsia="Times New Roman" w:cs="Arial"/>
          <w:sz w:val="24"/>
          <w:szCs w:val="24"/>
          <w:lang w:eastAsia="en-GB"/>
        </w:rPr>
        <w:t xml:space="preserve">The Gallery </w:t>
      </w:r>
      <w:r w:rsidR="0048702F" w:rsidRPr="008C7B4E">
        <w:rPr>
          <w:rFonts w:eastAsia="Times New Roman" w:cs="Arial"/>
          <w:sz w:val="24"/>
          <w:szCs w:val="24"/>
          <w:lang w:eastAsia="en-GB"/>
        </w:rPr>
        <w:t>provide</w:t>
      </w:r>
      <w:r w:rsidRPr="008C7B4E">
        <w:rPr>
          <w:rFonts w:eastAsia="Times New Roman" w:cs="Arial"/>
          <w:sz w:val="24"/>
          <w:szCs w:val="24"/>
          <w:lang w:eastAsia="en-GB"/>
        </w:rPr>
        <w:t>s</w:t>
      </w:r>
      <w:r w:rsidR="0048702F" w:rsidRPr="008C7B4E">
        <w:rPr>
          <w:rFonts w:eastAsia="Times New Roman" w:cs="Arial"/>
          <w:sz w:val="24"/>
          <w:szCs w:val="24"/>
          <w:lang w:eastAsia="en-GB"/>
        </w:rPr>
        <w:t xml:space="preserve"> disabi</w:t>
      </w:r>
      <w:r w:rsidR="002B07B6" w:rsidRPr="008C7B4E">
        <w:rPr>
          <w:rFonts w:eastAsia="Times New Roman" w:cs="Arial"/>
          <w:sz w:val="24"/>
          <w:szCs w:val="24"/>
          <w:lang w:eastAsia="en-GB"/>
        </w:rPr>
        <w:t xml:space="preserve">lity awareness training for </w:t>
      </w:r>
      <w:r w:rsidR="0048702F" w:rsidRPr="008C7B4E">
        <w:rPr>
          <w:rFonts w:eastAsia="Times New Roman" w:cs="Arial"/>
          <w:sz w:val="24"/>
          <w:szCs w:val="24"/>
          <w:lang w:eastAsia="en-GB"/>
        </w:rPr>
        <w:t xml:space="preserve">staff and </w:t>
      </w:r>
      <w:r w:rsidR="002B07B6" w:rsidRPr="008C7B4E">
        <w:rPr>
          <w:rFonts w:eastAsia="Times New Roman" w:cs="Arial"/>
          <w:sz w:val="24"/>
          <w:szCs w:val="24"/>
          <w:lang w:eastAsia="en-GB"/>
        </w:rPr>
        <w:t>volunteers and maintain</w:t>
      </w:r>
      <w:r w:rsidRPr="008C7B4E">
        <w:rPr>
          <w:rFonts w:eastAsia="Times New Roman" w:cs="Arial"/>
          <w:sz w:val="24"/>
          <w:szCs w:val="24"/>
          <w:lang w:eastAsia="en-GB"/>
        </w:rPr>
        <w:t>s</w:t>
      </w:r>
      <w:r w:rsidR="002B07B6" w:rsidRPr="008C7B4E">
        <w:rPr>
          <w:rFonts w:eastAsia="Times New Roman" w:cs="Arial"/>
          <w:sz w:val="24"/>
          <w:szCs w:val="24"/>
          <w:lang w:eastAsia="en-GB"/>
        </w:rPr>
        <w:t xml:space="preserve"> ongoing training</w:t>
      </w:r>
      <w:r w:rsidR="0048702F" w:rsidRPr="008C7B4E">
        <w:rPr>
          <w:rFonts w:eastAsia="Times New Roman" w:cs="Arial"/>
          <w:sz w:val="24"/>
          <w:szCs w:val="24"/>
          <w:lang w:eastAsia="en-GB"/>
        </w:rPr>
        <w:t xml:space="preserve"> in this area.</w:t>
      </w:r>
      <w:r w:rsidR="0063500B" w:rsidRPr="008C7B4E">
        <w:rPr>
          <w:rFonts w:eastAsia="Times New Roman" w:cs="Arial"/>
          <w:sz w:val="24"/>
          <w:szCs w:val="24"/>
          <w:lang w:eastAsia="en-GB"/>
        </w:rPr>
        <w:t xml:space="preserve"> The staff have</w:t>
      </w:r>
      <w:r w:rsidR="008F6033" w:rsidRPr="008C7B4E">
        <w:rPr>
          <w:rFonts w:eastAsia="Times New Roman" w:cs="Arial"/>
          <w:sz w:val="24"/>
          <w:szCs w:val="24"/>
          <w:lang w:eastAsia="en-GB"/>
        </w:rPr>
        <w:t xml:space="preserve"> all undertaken </w:t>
      </w:r>
      <w:r w:rsidRPr="008C7B4E">
        <w:rPr>
          <w:rFonts w:eastAsia="Times New Roman" w:cs="Arial"/>
          <w:sz w:val="24"/>
          <w:szCs w:val="24"/>
          <w:lang w:eastAsia="en-GB"/>
        </w:rPr>
        <w:t xml:space="preserve">First Aid training and </w:t>
      </w:r>
      <w:r w:rsidR="008F6033" w:rsidRPr="008C7B4E">
        <w:rPr>
          <w:rFonts w:eastAsia="Times New Roman" w:cs="Arial"/>
          <w:sz w:val="24"/>
          <w:szCs w:val="24"/>
          <w:lang w:eastAsia="en-GB"/>
        </w:rPr>
        <w:t xml:space="preserve">diversity, equality and discrimination training. </w:t>
      </w:r>
      <w:r w:rsidR="00B72FBE" w:rsidRPr="008C7B4E">
        <w:rPr>
          <w:rFonts w:cs="Arial"/>
          <w:sz w:val="24"/>
          <w:szCs w:val="24"/>
        </w:rPr>
        <w:t>The</w:t>
      </w:r>
      <w:r w:rsidR="00B72FBE" w:rsidRPr="008C7B4E">
        <w:rPr>
          <w:rFonts w:eastAsia="Calibri" w:cs="Arial"/>
          <w:sz w:val="24"/>
          <w:szCs w:val="24"/>
        </w:rPr>
        <w:t xml:space="preserve"> Education Officer has undertaken Deaf awareness and Child &amp; Vulnerable Adult Protection Policy</w:t>
      </w:r>
      <w:r w:rsidR="00B72FBE" w:rsidRPr="008C7B4E">
        <w:rPr>
          <w:rFonts w:cs="Arial"/>
          <w:sz w:val="24"/>
          <w:szCs w:val="24"/>
        </w:rPr>
        <w:t xml:space="preserve"> training</w:t>
      </w:r>
      <w:r w:rsidR="00B72FBE" w:rsidRPr="008C7B4E">
        <w:rPr>
          <w:rFonts w:eastAsia="Calibri" w:cs="Arial"/>
          <w:sz w:val="24"/>
          <w:szCs w:val="24"/>
        </w:rPr>
        <w:t>.</w:t>
      </w:r>
    </w:p>
    <w:p w14:paraId="30935971" w14:textId="77777777" w:rsidR="0048702F" w:rsidRPr="008C7B4E" w:rsidRDefault="0048702F"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 xml:space="preserve">The Staff meet regularly to discuss improvements to the Gallery's provision and to agree upon recommendations for further action. </w:t>
      </w:r>
      <w:r w:rsidR="00312286" w:rsidRPr="008C7B4E">
        <w:rPr>
          <w:rFonts w:eastAsia="Times New Roman" w:cs="Arial"/>
          <w:sz w:val="24"/>
          <w:szCs w:val="24"/>
          <w:lang w:eastAsia="en-GB"/>
        </w:rPr>
        <w:t>Our</w:t>
      </w:r>
      <w:r w:rsidR="004A7F4F" w:rsidRPr="008C7B4E">
        <w:rPr>
          <w:rFonts w:eastAsia="Times New Roman" w:cs="Arial"/>
          <w:sz w:val="24"/>
          <w:szCs w:val="24"/>
          <w:lang w:eastAsia="en-GB"/>
        </w:rPr>
        <w:t xml:space="preserve"> staff and volunteers ha</w:t>
      </w:r>
      <w:r w:rsidR="00312286" w:rsidRPr="008C7B4E">
        <w:rPr>
          <w:rFonts w:eastAsia="Times New Roman" w:cs="Arial"/>
          <w:sz w:val="24"/>
          <w:szCs w:val="24"/>
          <w:lang w:eastAsia="en-GB"/>
        </w:rPr>
        <w:t>ve undertaken Dementia training</w:t>
      </w:r>
      <w:r w:rsidR="008F6033" w:rsidRPr="008C7B4E">
        <w:rPr>
          <w:rFonts w:eastAsia="Times New Roman" w:cs="Arial"/>
          <w:sz w:val="24"/>
          <w:szCs w:val="24"/>
          <w:lang w:eastAsia="en-GB"/>
        </w:rPr>
        <w:t xml:space="preserve"> </w:t>
      </w:r>
      <w:r w:rsidR="00312286" w:rsidRPr="008C7B4E">
        <w:rPr>
          <w:rFonts w:eastAsia="Times New Roman" w:cs="Arial"/>
          <w:sz w:val="24"/>
          <w:szCs w:val="24"/>
          <w:lang w:eastAsia="en-GB"/>
        </w:rPr>
        <w:t>to become</w:t>
      </w:r>
      <w:r w:rsidR="004A7F4F" w:rsidRPr="008C7B4E">
        <w:rPr>
          <w:rFonts w:eastAsia="Times New Roman" w:cs="Arial"/>
          <w:sz w:val="24"/>
          <w:szCs w:val="24"/>
          <w:lang w:eastAsia="en-GB"/>
        </w:rPr>
        <w:t xml:space="preserve"> Dementia Friends.</w:t>
      </w:r>
    </w:p>
    <w:p w14:paraId="1FDB0C36" w14:textId="77777777" w:rsidR="0048702F" w:rsidRPr="008C7B4E" w:rsidRDefault="0048702F"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 xml:space="preserve">A copy of the statement is available to all members of the public on request. </w:t>
      </w:r>
      <w:r w:rsidR="00BD322F" w:rsidRPr="008C7B4E">
        <w:rPr>
          <w:rFonts w:eastAsia="Times New Roman" w:cs="Arial"/>
          <w:sz w:val="24"/>
          <w:szCs w:val="24"/>
          <w:lang w:eastAsia="en-GB"/>
        </w:rPr>
        <w:t>We welcome any feedback or suggestions regarding your visit or this Access Statement to improve our visitor experience. Please address your s</w:t>
      </w:r>
      <w:r w:rsidRPr="008C7B4E">
        <w:rPr>
          <w:rFonts w:eastAsia="Times New Roman" w:cs="Arial"/>
          <w:sz w:val="24"/>
          <w:szCs w:val="24"/>
          <w:lang w:eastAsia="en-GB"/>
        </w:rPr>
        <w:t>uggestions to:</w:t>
      </w:r>
    </w:p>
    <w:p w14:paraId="31702406" w14:textId="5BABA0BD" w:rsidR="0048702F" w:rsidRPr="008C7B4E" w:rsidRDefault="0048702F"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Thelma</w:t>
      </w:r>
      <w:r w:rsidR="00505E6D">
        <w:rPr>
          <w:rFonts w:eastAsia="Times New Roman" w:cs="Arial"/>
          <w:sz w:val="24"/>
          <w:szCs w:val="24"/>
          <w:lang w:eastAsia="en-GB"/>
        </w:rPr>
        <w:t xml:space="preserve"> Hulbert Gallery, </w:t>
      </w:r>
      <w:r w:rsidR="002D78B0" w:rsidRPr="008C7B4E">
        <w:rPr>
          <w:rFonts w:eastAsia="Times New Roman" w:cs="Arial"/>
          <w:sz w:val="24"/>
          <w:szCs w:val="24"/>
          <w:lang w:eastAsia="en-GB"/>
        </w:rPr>
        <w:t xml:space="preserve">Elmfield House, </w:t>
      </w:r>
      <w:r w:rsidR="00505E6D">
        <w:rPr>
          <w:rFonts w:eastAsia="Times New Roman" w:cs="Arial"/>
          <w:sz w:val="24"/>
          <w:szCs w:val="24"/>
          <w:lang w:eastAsia="en-GB"/>
        </w:rPr>
        <w:t xml:space="preserve">Dowell St, Honiton </w:t>
      </w:r>
      <w:r w:rsidRPr="008C7B4E">
        <w:rPr>
          <w:rFonts w:eastAsia="Times New Roman" w:cs="Arial"/>
          <w:sz w:val="24"/>
          <w:szCs w:val="24"/>
          <w:lang w:eastAsia="en-GB"/>
        </w:rPr>
        <w:t>EX14 1LX</w:t>
      </w:r>
      <w:r w:rsidR="00505E6D">
        <w:rPr>
          <w:rFonts w:eastAsia="Times New Roman" w:cs="Arial"/>
          <w:sz w:val="24"/>
          <w:szCs w:val="24"/>
          <w:lang w:eastAsia="en-GB"/>
        </w:rPr>
        <w:t xml:space="preserve"> / </w:t>
      </w:r>
      <w:r w:rsidRPr="008C7B4E">
        <w:rPr>
          <w:rFonts w:eastAsia="Times New Roman" w:cs="Arial"/>
          <w:sz w:val="24"/>
          <w:szCs w:val="24"/>
          <w:lang w:eastAsia="en-GB"/>
        </w:rPr>
        <w:t xml:space="preserve">Tel : 01404 45006 / Email : </w:t>
      </w:r>
      <w:hyperlink r:id="rId17" w:history="1">
        <w:r w:rsidR="00B031AF">
          <w:rPr>
            <w:rStyle w:val="Hyperlink"/>
            <w:rFonts w:eastAsia="Times New Roman" w:cs="Arial"/>
            <w:sz w:val="24"/>
            <w:szCs w:val="24"/>
            <w:lang w:eastAsia="en-GB"/>
          </w:rPr>
          <w:t>info@thelmahulbert.com</w:t>
        </w:r>
      </w:hyperlink>
    </w:p>
    <w:p w14:paraId="3622BAB2" w14:textId="3EBA903B" w:rsidR="0048702F" w:rsidRPr="008C7B4E" w:rsidRDefault="00BD0E54">
      <w:pPr>
        <w:rPr>
          <w:rFonts w:cs="Arial"/>
          <w:sz w:val="24"/>
          <w:szCs w:val="24"/>
        </w:rPr>
      </w:pPr>
      <w:r>
        <w:rPr>
          <w:rFonts w:cs="Arial"/>
          <w:sz w:val="24"/>
          <w:szCs w:val="24"/>
        </w:rPr>
        <w:t>September 2024</w:t>
      </w:r>
    </w:p>
    <w:sectPr w:rsidR="0048702F" w:rsidRPr="008C7B4E" w:rsidSect="0005608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0B7B"/>
    <w:multiLevelType w:val="hybridMultilevel"/>
    <w:tmpl w:val="E2CC6006"/>
    <w:lvl w:ilvl="0" w:tplc="524827BC">
      <w:start w:val="1"/>
      <w:numFmt w:val="bullet"/>
      <w:lvlText w:val="-"/>
      <w:lvlJc w:val="left"/>
      <w:pPr>
        <w:ind w:left="720" w:hanging="360"/>
      </w:pPr>
      <w:rPr>
        <w:rFonts w:ascii="Calibri" w:eastAsia="SimSu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612494"/>
    <w:multiLevelType w:val="hybridMultilevel"/>
    <w:tmpl w:val="F67A3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18B0555"/>
    <w:multiLevelType w:val="hybridMultilevel"/>
    <w:tmpl w:val="7AA48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5D27FE"/>
    <w:multiLevelType w:val="hybridMultilevel"/>
    <w:tmpl w:val="E9D29D0C"/>
    <w:lvl w:ilvl="0" w:tplc="90EE7B42">
      <w:numFmt w:val="bullet"/>
      <w:lvlText w:val="-"/>
      <w:lvlJc w:val="left"/>
      <w:pPr>
        <w:ind w:left="720" w:hanging="360"/>
      </w:pPr>
      <w:rPr>
        <w:rFonts w:ascii="Calibri" w:eastAsia="SimSun" w:hAnsi="Calibri"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4404EC"/>
    <w:multiLevelType w:val="hybridMultilevel"/>
    <w:tmpl w:val="DE0C2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9267166">
    <w:abstractNumId w:val="3"/>
  </w:num>
  <w:num w:numId="2" w16cid:durableId="978075773">
    <w:abstractNumId w:val="4"/>
  </w:num>
  <w:num w:numId="3" w16cid:durableId="640621078">
    <w:abstractNumId w:val="0"/>
  </w:num>
  <w:num w:numId="4" w16cid:durableId="1660646813">
    <w:abstractNumId w:val="1"/>
  </w:num>
  <w:num w:numId="5" w16cid:durableId="9773399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75C"/>
    <w:rsid w:val="00056086"/>
    <w:rsid w:val="000B3B0F"/>
    <w:rsid w:val="001247AC"/>
    <w:rsid w:val="00132607"/>
    <w:rsid w:val="001451DF"/>
    <w:rsid w:val="001619D1"/>
    <w:rsid w:val="001B56D5"/>
    <w:rsid w:val="001C6871"/>
    <w:rsid w:val="001D440B"/>
    <w:rsid w:val="001E0852"/>
    <w:rsid w:val="001F575C"/>
    <w:rsid w:val="00211E1C"/>
    <w:rsid w:val="0021419B"/>
    <w:rsid w:val="0025086C"/>
    <w:rsid w:val="00276A9C"/>
    <w:rsid w:val="002B07B6"/>
    <w:rsid w:val="002D78B0"/>
    <w:rsid w:val="00302D52"/>
    <w:rsid w:val="00312286"/>
    <w:rsid w:val="00416C68"/>
    <w:rsid w:val="00421B74"/>
    <w:rsid w:val="00455896"/>
    <w:rsid w:val="0048702F"/>
    <w:rsid w:val="004A7F4F"/>
    <w:rsid w:val="004E71FB"/>
    <w:rsid w:val="00503200"/>
    <w:rsid w:val="00505E6D"/>
    <w:rsid w:val="00541BC3"/>
    <w:rsid w:val="005429C5"/>
    <w:rsid w:val="00600000"/>
    <w:rsid w:val="006105F4"/>
    <w:rsid w:val="0063500B"/>
    <w:rsid w:val="00642C65"/>
    <w:rsid w:val="006A49D9"/>
    <w:rsid w:val="00720842"/>
    <w:rsid w:val="0078304E"/>
    <w:rsid w:val="00792C74"/>
    <w:rsid w:val="008C7B4E"/>
    <w:rsid w:val="008E3C45"/>
    <w:rsid w:val="008F6033"/>
    <w:rsid w:val="008F77B7"/>
    <w:rsid w:val="00935579"/>
    <w:rsid w:val="009D15F1"/>
    <w:rsid w:val="00A04EE4"/>
    <w:rsid w:val="00A71280"/>
    <w:rsid w:val="00A77951"/>
    <w:rsid w:val="00A91880"/>
    <w:rsid w:val="00A9498B"/>
    <w:rsid w:val="00AB61AD"/>
    <w:rsid w:val="00AF1392"/>
    <w:rsid w:val="00B031AF"/>
    <w:rsid w:val="00B071A7"/>
    <w:rsid w:val="00B52512"/>
    <w:rsid w:val="00B72FBE"/>
    <w:rsid w:val="00B92A24"/>
    <w:rsid w:val="00B95E5A"/>
    <w:rsid w:val="00BD0E54"/>
    <w:rsid w:val="00BD322F"/>
    <w:rsid w:val="00C10E75"/>
    <w:rsid w:val="00C118D5"/>
    <w:rsid w:val="00CC7A2C"/>
    <w:rsid w:val="00D00D81"/>
    <w:rsid w:val="00D552F3"/>
    <w:rsid w:val="00D63488"/>
    <w:rsid w:val="00E7591A"/>
    <w:rsid w:val="00F01F09"/>
    <w:rsid w:val="00F05361"/>
    <w:rsid w:val="00F210B3"/>
    <w:rsid w:val="00F41307"/>
    <w:rsid w:val="00FE0B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A1DAE"/>
  <w15:docId w15:val="{0B77711E-49A9-4114-AAAE-3A0B4F404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GB"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1E1C"/>
  </w:style>
  <w:style w:type="paragraph" w:styleId="Heading1">
    <w:name w:val="heading 1"/>
    <w:basedOn w:val="Normal"/>
    <w:next w:val="Normal"/>
    <w:link w:val="Heading1Char"/>
    <w:uiPriority w:val="9"/>
    <w:qFormat/>
    <w:rsid w:val="00211E1C"/>
    <w:pPr>
      <w:keepNext/>
      <w:keepLines/>
      <w:spacing w:before="240" w:after="240"/>
      <w:outlineLvl w:val="0"/>
    </w:pPr>
    <w:rPr>
      <w:rFonts w:ascii="Arial Black" w:eastAsiaTheme="majorEastAsia" w:hAnsi="Arial Black" w:cstheme="majorBidi"/>
      <w:bCs/>
      <w:sz w:val="28"/>
      <w:szCs w:val="28"/>
    </w:rPr>
  </w:style>
  <w:style w:type="paragraph" w:styleId="Heading2">
    <w:name w:val="heading 2"/>
    <w:basedOn w:val="Normal"/>
    <w:next w:val="Normal"/>
    <w:link w:val="Heading2Char"/>
    <w:uiPriority w:val="9"/>
    <w:unhideWhenUsed/>
    <w:qFormat/>
    <w:rsid w:val="00211E1C"/>
    <w:pPr>
      <w:keepNext/>
      <w:keepLines/>
      <w:spacing w:before="120"/>
      <w:outlineLvl w:val="1"/>
    </w:pPr>
    <w:rPr>
      <w:rFonts w:ascii="Arial Black" w:eastAsiaTheme="majorEastAsia" w:hAnsi="Arial Black" w:cstheme="majorBidi"/>
      <w:bCs/>
      <w:sz w:val="24"/>
      <w:szCs w:val="26"/>
    </w:rPr>
  </w:style>
  <w:style w:type="paragraph" w:styleId="Heading3">
    <w:name w:val="heading 3"/>
    <w:basedOn w:val="Normal"/>
    <w:next w:val="Normal"/>
    <w:link w:val="Heading3Char"/>
    <w:uiPriority w:val="9"/>
    <w:unhideWhenUsed/>
    <w:qFormat/>
    <w:rsid w:val="00211E1C"/>
    <w:pPr>
      <w:keepNext/>
      <w:keepLines/>
      <w:spacing w:before="120"/>
      <w:outlineLvl w:val="2"/>
    </w:pPr>
    <w:rPr>
      <w:rFonts w:ascii="Arial Black" w:eastAsiaTheme="majorEastAsia" w:hAnsi="Arial Black" w:cstheme="majorBidi"/>
      <w:bCs/>
    </w:rPr>
  </w:style>
  <w:style w:type="paragraph" w:styleId="Heading4">
    <w:name w:val="heading 4"/>
    <w:basedOn w:val="Normal"/>
    <w:link w:val="Heading4Char"/>
    <w:uiPriority w:val="9"/>
    <w:qFormat/>
    <w:rsid w:val="008C7B4E"/>
    <w:pPr>
      <w:spacing w:after="300" w:line="240" w:lineRule="auto"/>
      <w:outlineLvl w:val="3"/>
    </w:pPr>
    <w:rPr>
      <w:rFonts w:ascii="Times New Roman" w:eastAsia="Times New Roman" w:hAnsi="Times New Roman" w:cs="Times New Roman"/>
      <w:b/>
      <w:bCs/>
      <w:color w:val="000000"/>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E1C"/>
    <w:rPr>
      <w:rFonts w:ascii="Arial Black" w:eastAsiaTheme="majorEastAsia" w:hAnsi="Arial Black" w:cstheme="majorBidi"/>
      <w:bCs/>
      <w:sz w:val="28"/>
      <w:szCs w:val="28"/>
    </w:rPr>
  </w:style>
  <w:style w:type="character" w:customStyle="1" w:styleId="Heading2Char">
    <w:name w:val="Heading 2 Char"/>
    <w:basedOn w:val="DefaultParagraphFont"/>
    <w:link w:val="Heading2"/>
    <w:uiPriority w:val="9"/>
    <w:rsid w:val="00211E1C"/>
    <w:rPr>
      <w:rFonts w:ascii="Arial Black" w:eastAsiaTheme="majorEastAsia" w:hAnsi="Arial Black" w:cstheme="majorBidi"/>
      <w:bCs/>
      <w:sz w:val="24"/>
      <w:szCs w:val="26"/>
    </w:rPr>
  </w:style>
  <w:style w:type="character" w:customStyle="1" w:styleId="Heading3Char">
    <w:name w:val="Heading 3 Char"/>
    <w:basedOn w:val="DefaultParagraphFont"/>
    <w:link w:val="Heading3"/>
    <w:uiPriority w:val="9"/>
    <w:rsid w:val="00211E1C"/>
    <w:rPr>
      <w:rFonts w:ascii="Arial Black" w:eastAsiaTheme="majorEastAsia" w:hAnsi="Arial Black" w:cstheme="majorBidi"/>
      <w:bCs/>
    </w:rPr>
  </w:style>
  <w:style w:type="paragraph" w:styleId="NormalWeb">
    <w:name w:val="Normal (Web)"/>
    <w:basedOn w:val="Normal"/>
    <w:uiPriority w:val="99"/>
    <w:semiHidden/>
    <w:unhideWhenUsed/>
    <w:rsid w:val="0048702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E0852"/>
    <w:rPr>
      <w:color w:val="0000FF" w:themeColor="hyperlink"/>
      <w:u w:val="single"/>
    </w:rPr>
  </w:style>
  <w:style w:type="paragraph" w:styleId="BalloonText">
    <w:name w:val="Balloon Text"/>
    <w:basedOn w:val="Normal"/>
    <w:link w:val="BalloonTextChar"/>
    <w:uiPriority w:val="99"/>
    <w:semiHidden/>
    <w:unhideWhenUsed/>
    <w:rsid w:val="005032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200"/>
    <w:rPr>
      <w:rFonts w:ascii="Tahoma" w:hAnsi="Tahoma" w:cs="Tahoma"/>
      <w:sz w:val="16"/>
      <w:szCs w:val="16"/>
    </w:rPr>
  </w:style>
  <w:style w:type="paragraph" w:styleId="ListParagraph">
    <w:name w:val="List Paragraph"/>
    <w:basedOn w:val="Normal"/>
    <w:uiPriority w:val="34"/>
    <w:rsid w:val="00B92A24"/>
    <w:pPr>
      <w:ind w:left="720"/>
      <w:contextualSpacing/>
    </w:pPr>
  </w:style>
  <w:style w:type="paragraph" w:styleId="NoSpacing">
    <w:name w:val="No Spacing"/>
    <w:link w:val="NoSpacingChar"/>
    <w:uiPriority w:val="1"/>
    <w:qFormat/>
    <w:rsid w:val="00541BC3"/>
    <w:pPr>
      <w:spacing w:after="0" w:line="240" w:lineRule="auto"/>
    </w:pPr>
    <w:rPr>
      <w:rFonts w:asciiTheme="minorHAnsi" w:eastAsiaTheme="minorEastAsia" w:hAnsiTheme="minorHAnsi"/>
      <w:lang w:val="en-US"/>
    </w:rPr>
  </w:style>
  <w:style w:type="character" w:customStyle="1" w:styleId="NoSpacingChar">
    <w:name w:val="No Spacing Char"/>
    <w:basedOn w:val="DefaultParagraphFont"/>
    <w:link w:val="NoSpacing"/>
    <w:uiPriority w:val="1"/>
    <w:rsid w:val="00541BC3"/>
    <w:rPr>
      <w:rFonts w:asciiTheme="minorHAnsi" w:eastAsiaTheme="minorEastAsia" w:hAnsiTheme="minorHAnsi"/>
      <w:lang w:val="en-US"/>
    </w:rPr>
  </w:style>
  <w:style w:type="character" w:styleId="FollowedHyperlink">
    <w:name w:val="FollowedHyperlink"/>
    <w:basedOn w:val="DefaultParagraphFont"/>
    <w:uiPriority w:val="99"/>
    <w:semiHidden/>
    <w:unhideWhenUsed/>
    <w:rsid w:val="00541BC3"/>
    <w:rPr>
      <w:color w:val="800080" w:themeColor="followedHyperlink"/>
      <w:u w:val="single"/>
    </w:rPr>
  </w:style>
  <w:style w:type="character" w:customStyle="1" w:styleId="Heading4Char">
    <w:name w:val="Heading 4 Char"/>
    <w:basedOn w:val="DefaultParagraphFont"/>
    <w:link w:val="Heading4"/>
    <w:uiPriority w:val="9"/>
    <w:rsid w:val="008C7B4E"/>
    <w:rPr>
      <w:rFonts w:ascii="Times New Roman" w:eastAsia="Times New Roman" w:hAnsi="Times New Roman" w:cs="Times New Roman"/>
      <w:b/>
      <w:bCs/>
      <w:color w:val="000000"/>
      <w:sz w:val="27"/>
      <w:szCs w:val="27"/>
      <w:lang w:eastAsia="en-GB"/>
    </w:rPr>
  </w:style>
  <w:style w:type="character" w:styleId="UnresolvedMention">
    <w:name w:val="Unresolved Mention"/>
    <w:basedOn w:val="DefaultParagraphFont"/>
    <w:uiPriority w:val="99"/>
    <w:semiHidden/>
    <w:unhideWhenUsed/>
    <w:rsid w:val="00B031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99833">
      <w:bodyDiv w:val="1"/>
      <w:marLeft w:val="0"/>
      <w:marRight w:val="0"/>
      <w:marTop w:val="0"/>
      <w:marBottom w:val="0"/>
      <w:divBdr>
        <w:top w:val="none" w:sz="0" w:space="0" w:color="auto"/>
        <w:left w:val="none" w:sz="0" w:space="0" w:color="auto"/>
        <w:bottom w:val="none" w:sz="0" w:space="0" w:color="auto"/>
        <w:right w:val="none" w:sz="0" w:space="0" w:color="auto"/>
      </w:divBdr>
      <w:divsChild>
        <w:div w:id="145635726">
          <w:marLeft w:val="0"/>
          <w:marRight w:val="0"/>
          <w:marTop w:val="0"/>
          <w:marBottom w:val="0"/>
          <w:divBdr>
            <w:top w:val="none" w:sz="0" w:space="0" w:color="auto"/>
            <w:left w:val="none" w:sz="0" w:space="0" w:color="auto"/>
            <w:bottom w:val="none" w:sz="0" w:space="0" w:color="auto"/>
            <w:right w:val="none" w:sz="0" w:space="0" w:color="auto"/>
          </w:divBdr>
          <w:divsChild>
            <w:div w:id="1276331837">
              <w:marLeft w:val="0"/>
              <w:marRight w:val="0"/>
              <w:marTop w:val="0"/>
              <w:marBottom w:val="0"/>
              <w:divBdr>
                <w:top w:val="none" w:sz="0" w:space="0" w:color="auto"/>
                <w:left w:val="none" w:sz="0" w:space="0" w:color="auto"/>
                <w:bottom w:val="none" w:sz="0" w:space="0" w:color="auto"/>
                <w:right w:val="none" w:sz="0" w:space="0" w:color="auto"/>
              </w:divBdr>
              <w:divsChild>
                <w:div w:id="634332194">
                  <w:marLeft w:val="0"/>
                  <w:marRight w:val="0"/>
                  <w:marTop w:val="0"/>
                  <w:marBottom w:val="300"/>
                  <w:divBdr>
                    <w:top w:val="none" w:sz="0" w:space="0" w:color="auto"/>
                    <w:left w:val="none" w:sz="0" w:space="0" w:color="auto"/>
                    <w:bottom w:val="single" w:sz="6" w:space="0" w:color="CAD0D5"/>
                    <w:right w:val="none" w:sz="0" w:space="0" w:color="auto"/>
                  </w:divBdr>
                  <w:divsChild>
                    <w:div w:id="981688935">
                      <w:marLeft w:val="0"/>
                      <w:marRight w:val="0"/>
                      <w:marTop w:val="0"/>
                      <w:marBottom w:val="0"/>
                      <w:divBdr>
                        <w:top w:val="none" w:sz="0" w:space="0" w:color="auto"/>
                        <w:left w:val="none" w:sz="0" w:space="0" w:color="auto"/>
                        <w:bottom w:val="none" w:sz="0" w:space="0" w:color="auto"/>
                        <w:right w:val="none" w:sz="0" w:space="0" w:color="auto"/>
                      </w:divBdr>
                      <w:divsChild>
                        <w:div w:id="1336688606">
                          <w:marLeft w:val="0"/>
                          <w:marRight w:val="0"/>
                          <w:marTop w:val="0"/>
                          <w:marBottom w:val="0"/>
                          <w:divBdr>
                            <w:top w:val="none" w:sz="0" w:space="0" w:color="auto"/>
                            <w:left w:val="none" w:sz="0" w:space="0" w:color="auto"/>
                            <w:bottom w:val="none" w:sz="0" w:space="0" w:color="auto"/>
                            <w:right w:val="none" w:sz="0" w:space="0" w:color="auto"/>
                          </w:divBdr>
                          <w:divsChild>
                            <w:div w:id="129906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20906">
      <w:bodyDiv w:val="1"/>
      <w:marLeft w:val="0"/>
      <w:marRight w:val="0"/>
      <w:marTop w:val="199"/>
      <w:marBottom w:val="0"/>
      <w:divBdr>
        <w:top w:val="none" w:sz="0" w:space="0" w:color="auto"/>
        <w:left w:val="none" w:sz="0" w:space="0" w:color="auto"/>
        <w:bottom w:val="none" w:sz="0" w:space="0" w:color="auto"/>
        <w:right w:val="none" w:sz="0" w:space="0" w:color="auto"/>
      </w:divBdr>
      <w:divsChild>
        <w:div w:id="310446781">
          <w:marLeft w:val="0"/>
          <w:marRight w:val="0"/>
          <w:marTop w:val="0"/>
          <w:marBottom w:val="0"/>
          <w:divBdr>
            <w:top w:val="none" w:sz="0" w:space="0" w:color="auto"/>
            <w:left w:val="none" w:sz="0" w:space="0" w:color="auto"/>
            <w:bottom w:val="none" w:sz="0" w:space="0" w:color="auto"/>
            <w:right w:val="none" w:sz="0" w:space="0" w:color="auto"/>
          </w:divBdr>
          <w:divsChild>
            <w:div w:id="2038389857">
              <w:marLeft w:val="0"/>
              <w:marRight w:val="0"/>
              <w:marTop w:val="0"/>
              <w:marBottom w:val="695"/>
              <w:divBdr>
                <w:top w:val="none" w:sz="0" w:space="0" w:color="auto"/>
                <w:left w:val="none" w:sz="0" w:space="0" w:color="auto"/>
                <w:bottom w:val="none" w:sz="0" w:space="0" w:color="auto"/>
                <w:right w:val="none" w:sz="0" w:space="0" w:color="auto"/>
              </w:divBdr>
              <w:divsChild>
                <w:div w:id="610360800">
                  <w:marLeft w:val="0"/>
                  <w:marRight w:val="0"/>
                  <w:marTop w:val="0"/>
                  <w:marBottom w:val="0"/>
                  <w:divBdr>
                    <w:top w:val="none" w:sz="0" w:space="0" w:color="auto"/>
                    <w:left w:val="none" w:sz="0" w:space="0" w:color="auto"/>
                    <w:bottom w:val="none" w:sz="0" w:space="0" w:color="auto"/>
                    <w:right w:val="none" w:sz="0" w:space="0" w:color="auto"/>
                  </w:divBdr>
                  <w:divsChild>
                    <w:div w:id="952592873">
                      <w:marLeft w:val="0"/>
                      <w:marRight w:val="0"/>
                      <w:marTop w:val="0"/>
                      <w:marBottom w:val="0"/>
                      <w:divBdr>
                        <w:top w:val="none" w:sz="0" w:space="0" w:color="auto"/>
                        <w:left w:val="none" w:sz="0" w:space="0" w:color="auto"/>
                        <w:bottom w:val="none" w:sz="0" w:space="0" w:color="auto"/>
                        <w:right w:val="none" w:sz="0" w:space="0" w:color="auto"/>
                      </w:divBdr>
                      <w:divsChild>
                        <w:div w:id="1883054347">
                          <w:marLeft w:val="0"/>
                          <w:marRight w:val="0"/>
                          <w:marTop w:val="0"/>
                          <w:marBottom w:val="0"/>
                          <w:divBdr>
                            <w:top w:val="none" w:sz="0" w:space="0" w:color="auto"/>
                            <w:left w:val="none" w:sz="0" w:space="0" w:color="auto"/>
                            <w:bottom w:val="none" w:sz="0" w:space="0" w:color="auto"/>
                            <w:right w:val="none" w:sz="0" w:space="0" w:color="auto"/>
                          </w:divBdr>
                          <w:divsChild>
                            <w:div w:id="1898589964">
                              <w:marLeft w:val="0"/>
                              <w:marRight w:val="0"/>
                              <w:marTop w:val="298"/>
                              <w:marBottom w:val="298"/>
                              <w:divBdr>
                                <w:top w:val="none" w:sz="0" w:space="0" w:color="auto"/>
                                <w:left w:val="none" w:sz="0" w:space="0" w:color="auto"/>
                                <w:bottom w:val="none" w:sz="0" w:space="0" w:color="auto"/>
                                <w:right w:val="none" w:sz="0" w:space="0" w:color="auto"/>
                              </w:divBdr>
                              <w:divsChild>
                                <w:div w:id="14446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5808447">
      <w:bodyDiv w:val="1"/>
      <w:marLeft w:val="0"/>
      <w:marRight w:val="0"/>
      <w:marTop w:val="0"/>
      <w:marBottom w:val="0"/>
      <w:divBdr>
        <w:top w:val="none" w:sz="0" w:space="0" w:color="auto"/>
        <w:left w:val="none" w:sz="0" w:space="0" w:color="auto"/>
        <w:bottom w:val="none" w:sz="0" w:space="0" w:color="auto"/>
        <w:right w:val="none" w:sz="0" w:space="0" w:color="auto"/>
      </w:divBdr>
      <w:divsChild>
        <w:div w:id="541668723">
          <w:marLeft w:val="0"/>
          <w:marRight w:val="0"/>
          <w:marTop w:val="0"/>
          <w:marBottom w:val="0"/>
          <w:divBdr>
            <w:top w:val="none" w:sz="0" w:space="0" w:color="auto"/>
            <w:left w:val="none" w:sz="0" w:space="0" w:color="auto"/>
            <w:bottom w:val="none" w:sz="0" w:space="0" w:color="auto"/>
            <w:right w:val="none" w:sz="0" w:space="0" w:color="auto"/>
          </w:divBdr>
          <w:divsChild>
            <w:div w:id="1140726266">
              <w:marLeft w:val="0"/>
              <w:marRight w:val="0"/>
              <w:marTop w:val="0"/>
              <w:marBottom w:val="0"/>
              <w:divBdr>
                <w:top w:val="none" w:sz="0" w:space="0" w:color="auto"/>
                <w:left w:val="none" w:sz="0" w:space="0" w:color="auto"/>
                <w:bottom w:val="none" w:sz="0" w:space="0" w:color="auto"/>
                <w:right w:val="none" w:sz="0" w:space="0" w:color="auto"/>
              </w:divBdr>
              <w:divsChild>
                <w:div w:id="939602292">
                  <w:marLeft w:val="0"/>
                  <w:marRight w:val="0"/>
                  <w:marTop w:val="0"/>
                  <w:marBottom w:val="0"/>
                  <w:divBdr>
                    <w:top w:val="none" w:sz="0" w:space="0" w:color="auto"/>
                    <w:left w:val="none" w:sz="0" w:space="0" w:color="auto"/>
                    <w:bottom w:val="none" w:sz="0" w:space="0" w:color="auto"/>
                    <w:right w:val="none" w:sz="0" w:space="0" w:color="auto"/>
                  </w:divBdr>
                  <w:divsChild>
                    <w:div w:id="222722038">
                      <w:marLeft w:val="0"/>
                      <w:marRight w:val="0"/>
                      <w:marTop w:val="0"/>
                      <w:marBottom w:val="0"/>
                      <w:divBdr>
                        <w:top w:val="none" w:sz="0" w:space="0" w:color="auto"/>
                        <w:left w:val="none" w:sz="0" w:space="0" w:color="auto"/>
                        <w:bottom w:val="none" w:sz="0" w:space="0" w:color="auto"/>
                        <w:right w:val="none" w:sz="0" w:space="0" w:color="auto"/>
                      </w:divBdr>
                      <w:divsChild>
                        <w:div w:id="1692494182">
                          <w:marLeft w:val="0"/>
                          <w:marRight w:val="0"/>
                          <w:marTop w:val="0"/>
                          <w:marBottom w:val="0"/>
                          <w:divBdr>
                            <w:top w:val="none" w:sz="0" w:space="0" w:color="auto"/>
                            <w:left w:val="none" w:sz="0" w:space="0" w:color="auto"/>
                            <w:bottom w:val="none" w:sz="0" w:space="0" w:color="auto"/>
                            <w:right w:val="none" w:sz="0" w:space="0" w:color="auto"/>
                          </w:divBdr>
                          <w:divsChild>
                            <w:div w:id="659190331">
                              <w:marLeft w:val="0"/>
                              <w:marRight w:val="0"/>
                              <w:marTop w:val="0"/>
                              <w:marBottom w:val="0"/>
                              <w:divBdr>
                                <w:top w:val="none" w:sz="0" w:space="0" w:color="auto"/>
                                <w:left w:val="none" w:sz="0" w:space="0" w:color="auto"/>
                                <w:bottom w:val="none" w:sz="0" w:space="0" w:color="auto"/>
                                <w:right w:val="none" w:sz="0" w:space="0" w:color="auto"/>
                              </w:divBdr>
                            </w:div>
                            <w:div w:id="1458255675">
                              <w:marLeft w:val="0"/>
                              <w:marRight w:val="0"/>
                              <w:marTop w:val="0"/>
                              <w:marBottom w:val="0"/>
                              <w:divBdr>
                                <w:top w:val="none" w:sz="0" w:space="0" w:color="auto"/>
                                <w:left w:val="none" w:sz="0" w:space="0" w:color="auto"/>
                                <w:bottom w:val="none" w:sz="0" w:space="0" w:color="auto"/>
                                <w:right w:val="none" w:sz="0" w:space="0" w:color="auto"/>
                              </w:divBdr>
                              <w:divsChild>
                                <w:div w:id="482817010">
                                  <w:marLeft w:val="0"/>
                                  <w:marRight w:val="0"/>
                                  <w:marTop w:val="0"/>
                                  <w:marBottom w:val="0"/>
                                  <w:divBdr>
                                    <w:top w:val="none" w:sz="0" w:space="0" w:color="auto"/>
                                    <w:left w:val="none" w:sz="0" w:space="0" w:color="auto"/>
                                    <w:bottom w:val="none" w:sz="0" w:space="0" w:color="auto"/>
                                    <w:right w:val="none" w:sz="0" w:space="0" w:color="auto"/>
                                  </w:divBdr>
                                  <w:divsChild>
                                    <w:div w:id="1744378639">
                                      <w:marLeft w:val="0"/>
                                      <w:marRight w:val="0"/>
                                      <w:marTop w:val="0"/>
                                      <w:marBottom w:val="0"/>
                                      <w:divBdr>
                                        <w:top w:val="none" w:sz="0" w:space="0" w:color="auto"/>
                                        <w:left w:val="none" w:sz="0" w:space="0" w:color="auto"/>
                                        <w:bottom w:val="none" w:sz="0" w:space="0" w:color="auto"/>
                                        <w:right w:val="none" w:sz="0" w:space="0" w:color="auto"/>
                                      </w:divBdr>
                                      <w:divsChild>
                                        <w:div w:id="1098401983">
                                          <w:marLeft w:val="0"/>
                                          <w:marRight w:val="0"/>
                                          <w:marTop w:val="0"/>
                                          <w:marBottom w:val="0"/>
                                          <w:divBdr>
                                            <w:top w:val="none" w:sz="0" w:space="0" w:color="auto"/>
                                            <w:left w:val="none" w:sz="0" w:space="0" w:color="auto"/>
                                            <w:bottom w:val="none" w:sz="0" w:space="0" w:color="auto"/>
                                            <w:right w:val="none" w:sz="0" w:space="0" w:color="auto"/>
                                          </w:divBdr>
                                          <w:divsChild>
                                            <w:div w:id="1373578511">
                                              <w:marLeft w:val="0"/>
                                              <w:marRight w:val="0"/>
                                              <w:marTop w:val="0"/>
                                              <w:marBottom w:val="0"/>
                                              <w:divBdr>
                                                <w:top w:val="none" w:sz="0" w:space="0" w:color="auto"/>
                                                <w:left w:val="none" w:sz="0" w:space="0" w:color="auto"/>
                                                <w:bottom w:val="none" w:sz="0" w:space="0" w:color="auto"/>
                                                <w:right w:val="none" w:sz="0" w:space="0" w:color="auto"/>
                                              </w:divBdr>
                                              <w:divsChild>
                                                <w:div w:id="155315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8028130">
      <w:bodyDiv w:val="1"/>
      <w:marLeft w:val="0"/>
      <w:marRight w:val="0"/>
      <w:marTop w:val="199"/>
      <w:marBottom w:val="0"/>
      <w:divBdr>
        <w:top w:val="none" w:sz="0" w:space="0" w:color="auto"/>
        <w:left w:val="none" w:sz="0" w:space="0" w:color="auto"/>
        <w:bottom w:val="none" w:sz="0" w:space="0" w:color="auto"/>
        <w:right w:val="none" w:sz="0" w:space="0" w:color="auto"/>
      </w:divBdr>
      <w:divsChild>
        <w:div w:id="1139761913">
          <w:marLeft w:val="0"/>
          <w:marRight w:val="0"/>
          <w:marTop w:val="0"/>
          <w:marBottom w:val="0"/>
          <w:divBdr>
            <w:top w:val="none" w:sz="0" w:space="0" w:color="auto"/>
            <w:left w:val="none" w:sz="0" w:space="0" w:color="auto"/>
            <w:bottom w:val="none" w:sz="0" w:space="0" w:color="auto"/>
            <w:right w:val="none" w:sz="0" w:space="0" w:color="auto"/>
          </w:divBdr>
          <w:divsChild>
            <w:div w:id="427048466">
              <w:marLeft w:val="0"/>
              <w:marRight w:val="0"/>
              <w:marTop w:val="0"/>
              <w:marBottom w:val="695"/>
              <w:divBdr>
                <w:top w:val="none" w:sz="0" w:space="0" w:color="auto"/>
                <w:left w:val="none" w:sz="0" w:space="0" w:color="auto"/>
                <w:bottom w:val="none" w:sz="0" w:space="0" w:color="auto"/>
                <w:right w:val="none" w:sz="0" w:space="0" w:color="auto"/>
              </w:divBdr>
              <w:divsChild>
                <w:div w:id="733089874">
                  <w:marLeft w:val="0"/>
                  <w:marRight w:val="0"/>
                  <w:marTop w:val="0"/>
                  <w:marBottom w:val="0"/>
                  <w:divBdr>
                    <w:top w:val="none" w:sz="0" w:space="0" w:color="auto"/>
                    <w:left w:val="none" w:sz="0" w:space="0" w:color="auto"/>
                    <w:bottom w:val="none" w:sz="0" w:space="0" w:color="auto"/>
                    <w:right w:val="none" w:sz="0" w:space="0" w:color="auto"/>
                  </w:divBdr>
                  <w:divsChild>
                    <w:div w:id="1982073781">
                      <w:marLeft w:val="0"/>
                      <w:marRight w:val="0"/>
                      <w:marTop w:val="0"/>
                      <w:marBottom w:val="0"/>
                      <w:divBdr>
                        <w:top w:val="none" w:sz="0" w:space="0" w:color="auto"/>
                        <w:left w:val="none" w:sz="0" w:space="0" w:color="auto"/>
                        <w:bottom w:val="none" w:sz="0" w:space="0" w:color="auto"/>
                        <w:right w:val="none" w:sz="0" w:space="0" w:color="auto"/>
                      </w:divBdr>
                      <w:divsChild>
                        <w:div w:id="633368744">
                          <w:marLeft w:val="0"/>
                          <w:marRight w:val="0"/>
                          <w:marTop w:val="0"/>
                          <w:marBottom w:val="0"/>
                          <w:divBdr>
                            <w:top w:val="none" w:sz="0" w:space="0" w:color="auto"/>
                            <w:left w:val="none" w:sz="0" w:space="0" w:color="auto"/>
                            <w:bottom w:val="none" w:sz="0" w:space="0" w:color="auto"/>
                            <w:right w:val="none" w:sz="0" w:space="0" w:color="auto"/>
                          </w:divBdr>
                          <w:divsChild>
                            <w:div w:id="1453786347">
                              <w:marLeft w:val="0"/>
                              <w:marRight w:val="0"/>
                              <w:marTop w:val="298"/>
                              <w:marBottom w:val="298"/>
                              <w:divBdr>
                                <w:top w:val="none" w:sz="0" w:space="0" w:color="auto"/>
                                <w:left w:val="none" w:sz="0" w:space="0" w:color="auto"/>
                                <w:bottom w:val="none" w:sz="0" w:space="0" w:color="auto"/>
                                <w:right w:val="none" w:sz="0" w:space="0" w:color="auto"/>
                              </w:divBdr>
                              <w:divsChild>
                                <w:div w:id="47056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raveldevon.info/" TargetMode="Externa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mailto:info@thelmahulbert.com" TargetMode="External"/><Relationship Id="rId2" Type="http://schemas.openxmlformats.org/officeDocument/2006/relationships/styles" Target="styles.xml"/><Relationship Id="rId16" Type="http://schemas.openxmlformats.org/officeDocument/2006/relationships/hyperlink" Target="https://www.thelmahulbert.com/" TargetMode="External"/><Relationship Id="rId1" Type="http://schemas.openxmlformats.org/officeDocument/2006/relationships/numbering" Target="numbering.xml"/><Relationship Id="rId6" Type="http://schemas.openxmlformats.org/officeDocument/2006/relationships/hyperlink" Target="NULL"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1558</Words>
  <Characters>8881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East Devon District Council</Company>
  <LinksUpToDate>false</LinksUpToDate>
  <CharactersWithSpaces>10419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Page-Turner</dc:creator>
  <cp:lastModifiedBy>Fiona Page-Turner</cp:lastModifiedBy>
  <cp:revision>3</cp:revision>
  <cp:lastPrinted>2014-07-02T08:58:00Z</cp:lastPrinted>
  <dcterms:created xsi:type="dcterms:W3CDTF">2024-09-19T15:44:00Z</dcterms:created>
  <dcterms:modified xsi:type="dcterms:W3CDTF">2024-09-19T15:46:00Z</dcterms:modified>
</cp:coreProperties>
</file>